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27" w:rsidRPr="001C2CE9" w:rsidRDefault="00975F69" w:rsidP="004B5727">
      <w:pPr>
        <w:rPr>
          <w:b/>
          <w:bCs/>
        </w:rPr>
      </w:pPr>
      <w:r w:rsidRPr="001C2CE9">
        <w:rPr>
          <w:b/>
          <w:bCs/>
        </w:rPr>
        <w:t>Séance 5</w:t>
      </w:r>
    </w:p>
    <w:p w:rsidR="00FB5384" w:rsidRPr="001C2CE9" w:rsidRDefault="00FB5384" w:rsidP="001C2CE9">
      <w:pPr>
        <w:tabs>
          <w:tab w:val="left" w:pos="2190"/>
        </w:tabs>
        <w:rPr>
          <w:b/>
          <w:bCs/>
        </w:rPr>
      </w:pPr>
      <w:r w:rsidRPr="001C2CE9">
        <w:rPr>
          <w:b/>
          <w:bCs/>
        </w:rPr>
        <w:t>BILINGUISME ET DIGLOSSIE</w:t>
      </w:r>
    </w:p>
    <w:p w:rsidR="00FB5384" w:rsidRDefault="00FB5384" w:rsidP="001C2CE9">
      <w:pPr>
        <w:jc w:val="both"/>
      </w:pPr>
      <w:r>
        <w:t xml:space="preserve">La notion de </w:t>
      </w:r>
      <w:r w:rsidRPr="001C2CE9">
        <w:rPr>
          <w:b/>
          <w:bCs/>
        </w:rPr>
        <w:t>diglossie</w:t>
      </w:r>
      <w:r>
        <w:t xml:space="preserve"> (du grec ancien </w:t>
      </w:r>
      <w:proofErr w:type="spellStart"/>
      <w:r>
        <w:t>diglottos</w:t>
      </w:r>
      <w:proofErr w:type="spellEnd"/>
      <w:r>
        <w:t>, signifiant bilingue) est un concept sociolinguistique développé par FERGUSON(1959) pour décrire toute situation dans laquelle deux variétés d’une même langue sont employées dans des domaines complémentaires, l’une de ces variétés étant généralement de statut socialement supérieur à l’autre. Dans un sens large, la diglossie existe dans toutes les sociétés où l’usage quotidien diffère sensiblement de la norme officielle, il faut que chaque variété soit utilisées de manière systématique : par exemple, une variété est employée dans les domaines formelles, comme l’administration, la religion la poésie, alors que l’autre est réservée à la conversation courante, aux discussions informelles, à la correspondance non officielle. FERGUSSON qualifie ces deux variétés l’une haute et l’autre basse. Exemple : Le monde arabe : l’arabe classique et l’arabe dialectal. La variété basse est généralement la langue maternelle, son acquisition se fait par l’usage, donc au sein de la famille. La variété haute s’apprend à l’école.</w:t>
      </w:r>
    </w:p>
    <w:p w:rsidR="00206DD4" w:rsidRDefault="00206DD4" w:rsidP="001C2CE9">
      <w:pPr>
        <w:jc w:val="both"/>
      </w:pPr>
      <w:r>
        <w:t>A partir de la distinction entre variété H et variété B, établie par Ferguson se construit une autre signification celle de la diglossie symbole ou manifestation de l’inégalité. Il s’agit d’inégalité au niveau de l’utilisation des deux langues mais aussi des attitudes et représentations que les locuteurs ont à propos de ces langues. Ces deux aspects sont très importants. Le terme de diglossie permet d’insister sur cette inégalité qui peut être quantitative lorsqu’il s’agit de l’extension d’emploi de ces langues : ainsi la variété H a généralement une zone d’extension plus grande que la variété B.</w:t>
      </w:r>
    </w:p>
    <w:p w:rsidR="00206DD4" w:rsidRDefault="00206DD4" w:rsidP="00206DD4"/>
    <w:p w:rsidR="00206DD4" w:rsidRDefault="00206DD4" w:rsidP="00206DD4"/>
    <w:p w:rsidR="00206DD4" w:rsidRDefault="00206DD4" w:rsidP="00206DD4"/>
    <w:p w:rsidR="001C2CE9" w:rsidRDefault="001C2CE9" w:rsidP="00206DD4"/>
    <w:p w:rsidR="001C2CE9" w:rsidRDefault="001C2CE9" w:rsidP="00206DD4"/>
    <w:p w:rsidR="001C2CE9" w:rsidRDefault="001C2CE9" w:rsidP="00206DD4"/>
    <w:p w:rsidR="001C2CE9" w:rsidRDefault="001C2CE9" w:rsidP="00206DD4"/>
    <w:p w:rsidR="001C2CE9" w:rsidRDefault="001C2CE9" w:rsidP="00206DD4"/>
    <w:p w:rsidR="001C2CE9" w:rsidRDefault="001C2CE9" w:rsidP="00206DD4"/>
    <w:p w:rsidR="001C2CE9" w:rsidRDefault="001C2CE9" w:rsidP="00206DD4"/>
    <w:p w:rsidR="001C2CE9" w:rsidRPr="00206DD4" w:rsidRDefault="001C2CE9" w:rsidP="00206DD4"/>
    <w:p w:rsidR="001C2CE9" w:rsidRPr="00206DD4" w:rsidRDefault="00206DD4" w:rsidP="001C2CE9">
      <w:pPr>
        <w:tabs>
          <w:tab w:val="left" w:pos="1246"/>
        </w:tabs>
      </w:pPr>
      <w:r w:rsidRPr="001C2CE9">
        <w:rPr>
          <w:b/>
          <w:bCs/>
        </w:rPr>
        <w:tab/>
      </w:r>
    </w:p>
    <w:p w:rsidR="00206DD4" w:rsidRPr="00206DD4" w:rsidRDefault="00206DD4" w:rsidP="00206DD4"/>
    <w:sectPr w:rsidR="00206DD4" w:rsidRPr="00206DD4" w:rsidSect="00264F3C">
      <w:headerReference w:type="default" r:id="rId7"/>
      <w:pgSz w:w="11906" w:h="16838"/>
      <w:pgMar w:top="281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D66" w:rsidRDefault="00EC5D66" w:rsidP="00206DD4">
      <w:pPr>
        <w:spacing w:after="0" w:line="240" w:lineRule="auto"/>
      </w:pPr>
      <w:r>
        <w:separator/>
      </w:r>
    </w:p>
  </w:endnote>
  <w:endnote w:type="continuationSeparator" w:id="0">
    <w:p w:rsidR="00EC5D66" w:rsidRDefault="00EC5D66" w:rsidP="00206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D66" w:rsidRDefault="00EC5D66" w:rsidP="00206DD4">
      <w:pPr>
        <w:spacing w:after="0" w:line="240" w:lineRule="auto"/>
      </w:pPr>
      <w:r>
        <w:separator/>
      </w:r>
    </w:p>
  </w:footnote>
  <w:footnote w:type="continuationSeparator" w:id="0">
    <w:p w:rsidR="00EC5D66" w:rsidRDefault="00EC5D66" w:rsidP="00206D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DD4" w:rsidRPr="00264F3C" w:rsidRDefault="00D3283B" w:rsidP="00206DD4">
    <w:pPr>
      <w:pStyle w:val="En-tte"/>
      <w:jc w:val="center"/>
      <w:rPr>
        <w:sz w:val="24"/>
        <w:szCs w:val="24"/>
      </w:rPr>
    </w:pPr>
    <w:r>
      <w:rPr>
        <w:noProof/>
        <w:sz w:val="24"/>
        <w:szCs w:val="24"/>
        <w:lang w:eastAsia="fr-FR"/>
      </w:rPr>
      <w:pict>
        <v:rect id="_x0000_s2049" style="position:absolute;left:0;text-align:left;margin-left:85.85pt;margin-top:-14.85pt;width:278.35pt;height:73.25pt;z-index:-251658752"/>
      </w:pict>
    </w:r>
    <w:r w:rsidR="00206DD4" w:rsidRPr="00264F3C">
      <w:rPr>
        <w:sz w:val="24"/>
        <w:szCs w:val="24"/>
      </w:rPr>
      <w:t>Faculté des Lettres et des Langues</w:t>
    </w:r>
  </w:p>
  <w:p w:rsidR="00206DD4" w:rsidRPr="00264F3C" w:rsidRDefault="00206DD4" w:rsidP="00206DD4">
    <w:pPr>
      <w:pStyle w:val="En-tte"/>
      <w:jc w:val="center"/>
      <w:rPr>
        <w:sz w:val="24"/>
        <w:szCs w:val="24"/>
      </w:rPr>
    </w:pPr>
    <w:r w:rsidRPr="00264F3C">
      <w:rPr>
        <w:sz w:val="24"/>
        <w:szCs w:val="24"/>
      </w:rPr>
      <w:t>Département de Français</w:t>
    </w:r>
  </w:p>
  <w:p w:rsidR="00206DD4" w:rsidRPr="00264F3C" w:rsidRDefault="00206DD4" w:rsidP="00206DD4">
    <w:pPr>
      <w:pStyle w:val="En-tte"/>
      <w:jc w:val="center"/>
      <w:rPr>
        <w:sz w:val="24"/>
        <w:szCs w:val="24"/>
      </w:rPr>
    </w:pPr>
    <w:r w:rsidRPr="00264F3C">
      <w:rPr>
        <w:sz w:val="24"/>
        <w:szCs w:val="24"/>
      </w:rPr>
      <w:t>Parcours master (les sciences du langage)</w:t>
    </w:r>
  </w:p>
  <w:p w:rsidR="00206DD4" w:rsidRDefault="00206DD4" w:rsidP="00206DD4">
    <w:pPr>
      <w:pStyle w:val="En-tte"/>
      <w:jc w:val="center"/>
      <w:rPr>
        <w:sz w:val="24"/>
        <w:szCs w:val="24"/>
      </w:rPr>
    </w:pPr>
    <w:r w:rsidRPr="00264F3C">
      <w:rPr>
        <w:sz w:val="24"/>
        <w:szCs w:val="24"/>
      </w:rPr>
      <w:t>Module : langue et société.</w:t>
    </w:r>
  </w:p>
  <w:p w:rsidR="00264F3C" w:rsidRDefault="00264F3C" w:rsidP="00206DD4">
    <w:pPr>
      <w:pStyle w:val="En-tte"/>
      <w:jc w:val="center"/>
      <w:rPr>
        <w:sz w:val="24"/>
        <w:szCs w:val="24"/>
      </w:rPr>
    </w:pPr>
  </w:p>
  <w:p w:rsidR="00264F3C" w:rsidRPr="00264F3C" w:rsidRDefault="00264F3C" w:rsidP="00206DD4">
    <w:pPr>
      <w:pStyle w:val="En-tte"/>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E577C"/>
    <w:multiLevelType w:val="multilevel"/>
    <w:tmpl w:val="5590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710B12"/>
    <w:rsid w:val="001C2CE9"/>
    <w:rsid w:val="00206DD4"/>
    <w:rsid w:val="00264F3C"/>
    <w:rsid w:val="004B5727"/>
    <w:rsid w:val="00710647"/>
    <w:rsid w:val="00710B12"/>
    <w:rsid w:val="007D37E4"/>
    <w:rsid w:val="00841A74"/>
    <w:rsid w:val="00975F69"/>
    <w:rsid w:val="00B6774A"/>
    <w:rsid w:val="00C43D1A"/>
    <w:rsid w:val="00D3283B"/>
    <w:rsid w:val="00D5058F"/>
    <w:rsid w:val="00EC5D66"/>
    <w:rsid w:val="00FB53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10B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10B12"/>
    <w:rPr>
      <w:b/>
      <w:bCs/>
    </w:rPr>
  </w:style>
  <w:style w:type="paragraph" w:styleId="En-tte">
    <w:name w:val="header"/>
    <w:basedOn w:val="Normal"/>
    <w:link w:val="En-tteCar"/>
    <w:uiPriority w:val="99"/>
    <w:semiHidden/>
    <w:unhideWhenUsed/>
    <w:rsid w:val="00206D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06DD4"/>
  </w:style>
  <w:style w:type="paragraph" w:styleId="Pieddepage">
    <w:name w:val="footer"/>
    <w:basedOn w:val="Normal"/>
    <w:link w:val="PieddepageCar"/>
    <w:uiPriority w:val="99"/>
    <w:semiHidden/>
    <w:unhideWhenUsed/>
    <w:rsid w:val="00206DD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06DD4"/>
  </w:style>
</w:styles>
</file>

<file path=word/webSettings.xml><?xml version="1.0" encoding="utf-8"?>
<w:webSettings xmlns:r="http://schemas.openxmlformats.org/officeDocument/2006/relationships" xmlns:w="http://schemas.openxmlformats.org/wordprocessingml/2006/main">
  <w:divs>
    <w:div w:id="1667977868">
      <w:bodyDiv w:val="1"/>
      <w:marLeft w:val="0"/>
      <w:marRight w:val="0"/>
      <w:marTop w:val="0"/>
      <w:marBottom w:val="0"/>
      <w:divBdr>
        <w:top w:val="none" w:sz="0" w:space="0" w:color="auto"/>
        <w:left w:val="none" w:sz="0" w:space="0" w:color="auto"/>
        <w:bottom w:val="none" w:sz="0" w:space="0" w:color="auto"/>
        <w:right w:val="none" w:sz="0" w:space="0" w:color="auto"/>
      </w:divBdr>
    </w:div>
    <w:div w:id="17028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1459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relizane</dc:creator>
  <cp:lastModifiedBy>relizane</cp:lastModifiedBy>
  <cp:revision>2</cp:revision>
  <dcterms:created xsi:type="dcterms:W3CDTF">2020-12-27T19:12:00Z</dcterms:created>
  <dcterms:modified xsi:type="dcterms:W3CDTF">2020-12-27T19:12:00Z</dcterms:modified>
</cp:coreProperties>
</file>