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4D" w:rsidRDefault="00E84D75" w:rsidP="00E84D7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84D75">
        <w:rPr>
          <w:rFonts w:asciiTheme="majorBidi" w:hAnsiTheme="majorBidi" w:cstheme="majorBidi"/>
          <w:b/>
          <w:bCs/>
          <w:sz w:val="24"/>
          <w:szCs w:val="24"/>
        </w:rPr>
        <w:t xml:space="preserve">TP1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E84D75">
        <w:rPr>
          <w:rFonts w:asciiTheme="majorBidi" w:hAnsiTheme="majorBidi" w:cstheme="majorBidi"/>
          <w:b/>
          <w:bCs/>
          <w:sz w:val="24"/>
          <w:szCs w:val="24"/>
        </w:rPr>
        <w:t>e zoologie : observation microscopique des protozoaires</w:t>
      </w:r>
    </w:p>
    <w:p w:rsidR="00E84D75" w:rsidRDefault="00E84D75" w:rsidP="00E84D7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4D75" w:rsidRDefault="005A511E" w:rsidP="00E84D7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E84D75">
        <w:rPr>
          <w:rFonts w:asciiTheme="majorBidi" w:hAnsiTheme="majorBidi" w:cstheme="majorBidi"/>
          <w:b/>
          <w:bCs/>
          <w:sz w:val="24"/>
          <w:szCs w:val="24"/>
        </w:rPr>
        <w:t>Matériel :</w:t>
      </w:r>
    </w:p>
    <w:p w:rsidR="00E84D75" w:rsidRDefault="00E84D75" w:rsidP="003B27A4">
      <w:pPr>
        <w:rPr>
          <w:rFonts w:asciiTheme="majorBidi" w:hAnsiTheme="majorBidi" w:cstheme="majorBidi"/>
          <w:sz w:val="24"/>
          <w:szCs w:val="24"/>
        </w:rPr>
      </w:pPr>
      <w:r w:rsidRPr="00E84D75">
        <w:rPr>
          <w:rFonts w:asciiTheme="majorBidi" w:hAnsiTheme="majorBidi" w:cstheme="majorBidi"/>
          <w:sz w:val="24"/>
          <w:szCs w:val="24"/>
        </w:rPr>
        <w:t>Microscope , lame</w:t>
      </w:r>
      <w:r w:rsidR="003B27A4">
        <w:rPr>
          <w:rFonts w:asciiTheme="majorBidi" w:hAnsiTheme="majorBidi" w:cstheme="majorBidi"/>
          <w:sz w:val="24"/>
          <w:szCs w:val="24"/>
        </w:rPr>
        <w:t>s</w:t>
      </w:r>
      <w:r w:rsidRPr="00E84D75">
        <w:rPr>
          <w:rFonts w:asciiTheme="majorBidi" w:hAnsiTheme="majorBidi" w:cstheme="majorBidi"/>
          <w:sz w:val="24"/>
          <w:szCs w:val="24"/>
        </w:rPr>
        <w:t>, lamelle</w:t>
      </w:r>
      <w:r w:rsidR="003B27A4">
        <w:rPr>
          <w:rFonts w:asciiTheme="majorBidi" w:hAnsiTheme="majorBidi" w:cstheme="majorBidi"/>
          <w:sz w:val="24"/>
          <w:szCs w:val="24"/>
        </w:rPr>
        <w:t>s</w:t>
      </w:r>
      <w:r w:rsidRPr="00E84D7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récipient </w:t>
      </w:r>
      <w:r w:rsidR="003B27A4">
        <w:rPr>
          <w:rFonts w:asciiTheme="majorBidi" w:hAnsiTheme="majorBidi" w:cstheme="majorBidi"/>
          <w:sz w:val="24"/>
          <w:szCs w:val="24"/>
        </w:rPr>
        <w:t>rempli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="003B27A4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e</w:t>
      </w:r>
      <w:r w:rsidR="003B27A4">
        <w:rPr>
          <w:rFonts w:asciiTheme="majorBidi" w:hAnsiTheme="majorBidi" w:cstheme="majorBidi"/>
          <w:sz w:val="24"/>
          <w:szCs w:val="24"/>
        </w:rPr>
        <w:t xml:space="preserve">au </w:t>
      </w:r>
      <w:r>
        <w:rPr>
          <w:rFonts w:asciiTheme="majorBidi" w:hAnsiTheme="majorBidi" w:cstheme="majorBidi"/>
          <w:sz w:val="24"/>
          <w:szCs w:val="24"/>
        </w:rPr>
        <w:t xml:space="preserve"> javel, pipette pasteur, cuve de coloration, rouge neutre, bleu de méthylène, solution d’iode, cristallisoir, gants, culture de protozoaire</w:t>
      </w:r>
    </w:p>
    <w:p w:rsidR="00E84D75" w:rsidRPr="00E84D75" w:rsidRDefault="00E84D75" w:rsidP="00E84D7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84D75" w:rsidRDefault="005A511E" w:rsidP="00E84D7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2-</w:t>
      </w:r>
      <w:r w:rsidR="00E84D75" w:rsidRPr="00E84D75">
        <w:rPr>
          <w:rFonts w:asciiTheme="majorBidi" w:hAnsiTheme="majorBidi" w:cstheme="majorBidi"/>
          <w:b/>
          <w:bCs/>
          <w:sz w:val="24"/>
          <w:szCs w:val="24"/>
        </w:rPr>
        <w:t>Mode opératoire</w:t>
      </w:r>
      <w:r w:rsidR="00E84D75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F57976" w:rsidRPr="00F57976" w:rsidRDefault="005A511E" w:rsidP="00F5797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2-1</w:t>
      </w:r>
      <w:r w:rsidR="00F57976" w:rsidRPr="00F57976">
        <w:rPr>
          <w:rFonts w:asciiTheme="majorBidi" w:hAnsiTheme="majorBidi" w:cstheme="majorBidi"/>
          <w:b/>
          <w:bCs/>
          <w:sz w:val="24"/>
          <w:szCs w:val="24"/>
        </w:rPr>
        <w:t>Préparation des cultures :</w:t>
      </w:r>
    </w:p>
    <w:p w:rsidR="00F57976" w:rsidRDefault="00E84D75" w:rsidP="003B27A4">
      <w:pPr>
        <w:rPr>
          <w:rFonts w:asciiTheme="majorBidi" w:hAnsiTheme="majorBidi" w:cstheme="majorBidi"/>
          <w:sz w:val="24"/>
          <w:szCs w:val="24"/>
        </w:rPr>
      </w:pPr>
      <w:r w:rsidRPr="00E84D75">
        <w:rPr>
          <w:rFonts w:asciiTheme="majorBidi" w:hAnsiTheme="majorBidi" w:cstheme="majorBidi"/>
          <w:sz w:val="24"/>
          <w:szCs w:val="24"/>
        </w:rPr>
        <w:t xml:space="preserve">Pour les </w:t>
      </w:r>
      <w:r w:rsidR="002B0BEA" w:rsidRPr="00E84D75">
        <w:rPr>
          <w:rFonts w:asciiTheme="majorBidi" w:hAnsiTheme="majorBidi" w:cstheme="majorBidi"/>
          <w:sz w:val="24"/>
          <w:szCs w:val="24"/>
        </w:rPr>
        <w:t>cultures</w:t>
      </w:r>
      <w:r w:rsidR="002B0BE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éviter </w:t>
      </w:r>
      <w:r w:rsidR="002B0BEA">
        <w:rPr>
          <w:rFonts w:asciiTheme="majorBidi" w:hAnsiTheme="majorBidi" w:cstheme="majorBidi"/>
          <w:sz w:val="24"/>
          <w:szCs w:val="24"/>
        </w:rPr>
        <w:t>l’eau de conduite qui est souvent chlorée. Il vaut mieux utiliser de l’eau déminéralisée du commerce</w:t>
      </w:r>
      <w:r w:rsidR="005E298F">
        <w:rPr>
          <w:rFonts w:asciiTheme="majorBidi" w:hAnsiTheme="majorBidi" w:cstheme="majorBidi"/>
          <w:sz w:val="24"/>
          <w:szCs w:val="24"/>
        </w:rPr>
        <w:t xml:space="preserve"> ou de l’eau de ruisseau. Ne pas mettre plus d’un cm d’eau dans le cristallisoir. Les végétaux </w:t>
      </w:r>
      <w:r w:rsidR="00F57976">
        <w:rPr>
          <w:rFonts w:asciiTheme="majorBidi" w:hAnsiTheme="majorBidi" w:cstheme="majorBidi"/>
          <w:sz w:val="24"/>
          <w:szCs w:val="24"/>
        </w:rPr>
        <w:t xml:space="preserve">utilisés </w:t>
      </w:r>
      <w:r w:rsidR="005E298F">
        <w:rPr>
          <w:rFonts w:asciiTheme="majorBidi" w:hAnsiTheme="majorBidi" w:cstheme="majorBidi"/>
          <w:sz w:val="24"/>
          <w:szCs w:val="24"/>
        </w:rPr>
        <w:t>pour les infusions</w:t>
      </w:r>
      <w:r w:rsidR="00F57976">
        <w:rPr>
          <w:rFonts w:asciiTheme="majorBidi" w:hAnsiTheme="majorBidi" w:cstheme="majorBidi"/>
          <w:sz w:val="24"/>
          <w:szCs w:val="24"/>
        </w:rPr>
        <w:t xml:space="preserve"> sont </w:t>
      </w:r>
      <w:r w:rsidR="003B27A4">
        <w:rPr>
          <w:rFonts w:asciiTheme="majorBidi" w:hAnsiTheme="majorBidi" w:cstheme="majorBidi"/>
          <w:sz w:val="24"/>
          <w:szCs w:val="24"/>
        </w:rPr>
        <w:t xml:space="preserve">soit le </w:t>
      </w:r>
      <w:r w:rsidR="00F57976">
        <w:rPr>
          <w:rFonts w:asciiTheme="majorBidi" w:hAnsiTheme="majorBidi" w:cstheme="majorBidi"/>
          <w:sz w:val="24"/>
          <w:szCs w:val="24"/>
        </w:rPr>
        <w:t xml:space="preserve">foin, </w:t>
      </w:r>
      <w:r w:rsidR="003B27A4">
        <w:rPr>
          <w:rFonts w:asciiTheme="majorBidi" w:hAnsiTheme="majorBidi" w:cstheme="majorBidi"/>
          <w:sz w:val="24"/>
          <w:szCs w:val="24"/>
        </w:rPr>
        <w:t xml:space="preserve">la </w:t>
      </w:r>
      <w:r w:rsidR="00F57976">
        <w:rPr>
          <w:rFonts w:asciiTheme="majorBidi" w:hAnsiTheme="majorBidi" w:cstheme="majorBidi"/>
          <w:sz w:val="24"/>
          <w:szCs w:val="24"/>
        </w:rPr>
        <w:t>laitue non lavée</w:t>
      </w:r>
      <w:r w:rsidR="003B27A4">
        <w:rPr>
          <w:rFonts w:asciiTheme="majorBidi" w:hAnsiTheme="majorBidi" w:cstheme="majorBidi"/>
          <w:sz w:val="24"/>
          <w:szCs w:val="24"/>
        </w:rPr>
        <w:t>, herbe collecté au niveau de l’université</w:t>
      </w:r>
      <w:r w:rsidR="00F57976">
        <w:rPr>
          <w:rFonts w:asciiTheme="majorBidi" w:hAnsiTheme="majorBidi" w:cstheme="majorBidi"/>
          <w:sz w:val="24"/>
          <w:szCs w:val="24"/>
        </w:rPr>
        <w:t xml:space="preserve"> ….., </w:t>
      </w:r>
      <w:r w:rsidR="003B27A4">
        <w:rPr>
          <w:rFonts w:asciiTheme="majorBidi" w:hAnsiTheme="majorBidi" w:cstheme="majorBidi"/>
          <w:sz w:val="24"/>
          <w:szCs w:val="24"/>
        </w:rPr>
        <w:t>P</w:t>
      </w:r>
      <w:r w:rsidR="00F57976">
        <w:rPr>
          <w:rFonts w:asciiTheme="majorBidi" w:hAnsiTheme="majorBidi" w:cstheme="majorBidi"/>
          <w:sz w:val="24"/>
          <w:szCs w:val="24"/>
        </w:rPr>
        <w:t>réparer les infusions une semaine avant la séance.</w:t>
      </w:r>
    </w:p>
    <w:p w:rsidR="00F57976" w:rsidRDefault="005A511E" w:rsidP="00F5797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2-2</w:t>
      </w:r>
      <w:r w:rsidR="00F57976" w:rsidRPr="00F57976">
        <w:rPr>
          <w:rFonts w:asciiTheme="majorBidi" w:hAnsiTheme="majorBidi" w:cstheme="majorBidi"/>
          <w:b/>
          <w:bCs/>
          <w:sz w:val="24"/>
          <w:szCs w:val="24"/>
        </w:rPr>
        <w:t>Préparation des lames :</w:t>
      </w:r>
    </w:p>
    <w:p w:rsidR="00F57976" w:rsidRDefault="00F57976" w:rsidP="0086174A">
      <w:pPr>
        <w:rPr>
          <w:rFonts w:asciiTheme="majorBidi" w:hAnsiTheme="majorBidi" w:cstheme="majorBidi"/>
          <w:sz w:val="24"/>
          <w:szCs w:val="24"/>
        </w:rPr>
      </w:pPr>
      <w:r w:rsidRPr="00F57976">
        <w:rPr>
          <w:rFonts w:asciiTheme="majorBidi" w:hAnsiTheme="majorBidi" w:cstheme="majorBidi"/>
          <w:sz w:val="24"/>
          <w:szCs w:val="24"/>
        </w:rPr>
        <w:t>Sur des cultures (infusion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F57976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de débris de végétaux en décomposition </w:t>
      </w:r>
      <w:r w:rsidR="0086174A">
        <w:rPr>
          <w:rFonts w:asciiTheme="majorBidi" w:hAnsiTheme="majorBidi" w:cstheme="majorBidi"/>
          <w:sz w:val="24"/>
          <w:szCs w:val="24"/>
        </w:rPr>
        <w:t>on observe un voile grisâtre qui peut contenir des protozoaires</w:t>
      </w:r>
    </w:p>
    <w:p w:rsidR="00B7325E" w:rsidRDefault="00B7325E" w:rsidP="008617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prélève délicatement avec une pipette pasteur une goutte du voile </w:t>
      </w:r>
      <w:r w:rsidR="007A51AF">
        <w:rPr>
          <w:rFonts w:asciiTheme="majorBidi" w:hAnsiTheme="majorBidi" w:cstheme="majorBidi"/>
          <w:sz w:val="24"/>
          <w:szCs w:val="24"/>
        </w:rPr>
        <w:t xml:space="preserve">qu’on dépose sur une lame propre et on </w:t>
      </w:r>
      <w:r w:rsidR="003B27A4">
        <w:rPr>
          <w:rFonts w:asciiTheme="majorBidi" w:hAnsiTheme="majorBidi" w:cstheme="majorBidi"/>
          <w:sz w:val="24"/>
          <w:szCs w:val="24"/>
        </w:rPr>
        <w:t>re</w:t>
      </w:r>
      <w:r w:rsidR="007A51AF">
        <w:rPr>
          <w:rFonts w:asciiTheme="majorBidi" w:hAnsiTheme="majorBidi" w:cstheme="majorBidi"/>
          <w:sz w:val="24"/>
          <w:szCs w:val="24"/>
        </w:rPr>
        <w:t xml:space="preserve">couvre la goutte avec une lamelle </w:t>
      </w:r>
    </w:p>
    <w:p w:rsidR="00DE5A00" w:rsidRDefault="00DE5A00" w:rsidP="005A511E">
      <w:pPr>
        <w:rPr>
          <w:rFonts w:asciiTheme="majorBidi" w:hAnsiTheme="majorBidi" w:cstheme="majorBidi"/>
          <w:sz w:val="24"/>
          <w:szCs w:val="24"/>
        </w:rPr>
      </w:pPr>
      <w:r w:rsidRPr="00DE5A00">
        <w:rPr>
          <w:rFonts w:asciiTheme="majorBidi" w:hAnsiTheme="majorBidi" w:cstheme="majorBidi"/>
          <w:b/>
          <w:bCs/>
          <w:sz w:val="24"/>
          <w:szCs w:val="24"/>
        </w:rPr>
        <w:t>Attention</w:t>
      </w:r>
      <w:r w:rsidR="009F287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9F287B" w:rsidRPr="009F287B">
        <w:rPr>
          <w:rFonts w:asciiTheme="majorBidi" w:hAnsiTheme="majorBidi" w:cstheme="majorBidi"/>
          <w:sz w:val="24"/>
          <w:szCs w:val="24"/>
        </w:rPr>
        <w:t>il est possible que les cultures contiennent des formes pathogènes</w:t>
      </w:r>
      <w:r w:rsidR="009F287B">
        <w:rPr>
          <w:rFonts w:asciiTheme="majorBidi" w:hAnsiTheme="majorBidi" w:cstheme="majorBidi"/>
          <w:sz w:val="24"/>
          <w:szCs w:val="24"/>
        </w:rPr>
        <w:t xml:space="preserve">, donc il faut </w:t>
      </w:r>
      <w:r w:rsidR="003B27A4">
        <w:rPr>
          <w:rFonts w:asciiTheme="majorBidi" w:hAnsiTheme="majorBidi" w:cstheme="majorBidi"/>
          <w:sz w:val="24"/>
          <w:szCs w:val="24"/>
        </w:rPr>
        <w:t xml:space="preserve">se laver bien les mains après chaque </w:t>
      </w:r>
      <w:r w:rsidR="005A511E">
        <w:rPr>
          <w:rFonts w:asciiTheme="majorBidi" w:hAnsiTheme="majorBidi" w:cstheme="majorBidi"/>
          <w:sz w:val="24"/>
          <w:szCs w:val="24"/>
        </w:rPr>
        <w:t>manipulation.</w:t>
      </w:r>
    </w:p>
    <w:p w:rsidR="009F287B" w:rsidRDefault="005A511E" w:rsidP="0086174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3-</w:t>
      </w:r>
      <w:r w:rsidR="00741600" w:rsidRPr="00741600">
        <w:rPr>
          <w:rFonts w:asciiTheme="majorBidi" w:hAnsiTheme="majorBidi" w:cstheme="majorBidi"/>
          <w:b/>
          <w:bCs/>
          <w:sz w:val="24"/>
          <w:szCs w:val="24"/>
        </w:rPr>
        <w:t>Observation :</w:t>
      </w:r>
    </w:p>
    <w:p w:rsidR="00B53718" w:rsidRDefault="00741600" w:rsidP="0086174A">
      <w:pPr>
        <w:rPr>
          <w:rFonts w:asciiTheme="majorBidi" w:hAnsiTheme="majorBidi" w:cstheme="majorBidi"/>
          <w:sz w:val="24"/>
          <w:szCs w:val="24"/>
        </w:rPr>
      </w:pPr>
      <w:r w:rsidRPr="00B53718">
        <w:rPr>
          <w:rFonts w:asciiTheme="majorBidi" w:hAnsiTheme="majorBidi" w:cstheme="majorBidi"/>
          <w:sz w:val="24"/>
          <w:szCs w:val="24"/>
        </w:rPr>
        <w:t>Rechercher des formes qui bougent</w:t>
      </w:r>
      <w:r w:rsidR="00B53718" w:rsidRPr="00B53718">
        <w:rPr>
          <w:rFonts w:asciiTheme="majorBidi" w:hAnsiTheme="majorBidi" w:cstheme="majorBidi"/>
          <w:sz w:val="24"/>
          <w:szCs w:val="24"/>
        </w:rPr>
        <w:t xml:space="preserve"> grâce aux cils et aux flagelles</w:t>
      </w:r>
      <w:r w:rsidR="00B53718">
        <w:rPr>
          <w:rFonts w:asciiTheme="majorBidi" w:hAnsiTheme="majorBidi" w:cstheme="majorBidi"/>
          <w:sz w:val="24"/>
          <w:szCs w:val="24"/>
        </w:rPr>
        <w:t>.</w:t>
      </w:r>
    </w:p>
    <w:p w:rsidR="00B53718" w:rsidRDefault="00B53718" w:rsidP="005A51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Rechercher des </w:t>
      </w:r>
      <w:r w:rsidR="005A511E">
        <w:rPr>
          <w:rFonts w:asciiTheme="majorBidi" w:hAnsiTheme="majorBidi" w:cstheme="majorBidi"/>
          <w:sz w:val="24"/>
          <w:szCs w:val="24"/>
        </w:rPr>
        <w:t>protozoaires verts (</w:t>
      </w:r>
      <w:r>
        <w:rPr>
          <w:rFonts w:asciiTheme="majorBidi" w:hAnsiTheme="majorBidi" w:cstheme="majorBidi"/>
          <w:sz w:val="24"/>
          <w:szCs w:val="24"/>
        </w:rPr>
        <w:t>avec la chlorophylle</w:t>
      </w:r>
      <w:r w:rsidR="005A511E">
        <w:rPr>
          <w:rFonts w:asciiTheme="majorBidi" w:hAnsiTheme="majorBidi" w:cstheme="majorBidi"/>
          <w:sz w:val="24"/>
          <w:szCs w:val="24"/>
        </w:rPr>
        <w:t>)</w:t>
      </w:r>
    </w:p>
    <w:p w:rsidR="00741600" w:rsidRPr="00B53718" w:rsidRDefault="00B53718" w:rsidP="008617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faut distinguer la conception cellulaire eucaryote chez les protozoaires (noyau avec membrane nucléaire)</w:t>
      </w:r>
      <w:r w:rsidR="00741600" w:rsidRPr="00B53718">
        <w:rPr>
          <w:rFonts w:asciiTheme="majorBidi" w:hAnsiTheme="majorBidi" w:cstheme="majorBidi"/>
          <w:sz w:val="24"/>
          <w:szCs w:val="24"/>
        </w:rPr>
        <w:t xml:space="preserve">  </w:t>
      </w:r>
    </w:p>
    <w:p w:rsidR="00F57976" w:rsidRDefault="00F57976" w:rsidP="00F57976">
      <w:pPr>
        <w:rPr>
          <w:rFonts w:asciiTheme="majorBidi" w:hAnsiTheme="majorBidi" w:cstheme="majorBidi"/>
          <w:sz w:val="24"/>
          <w:szCs w:val="24"/>
        </w:rPr>
      </w:pPr>
    </w:p>
    <w:p w:rsidR="00DA2121" w:rsidRDefault="005E298F" w:rsidP="005A51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B0BEA">
        <w:rPr>
          <w:rFonts w:asciiTheme="majorBidi" w:hAnsiTheme="majorBidi" w:cstheme="majorBidi"/>
          <w:sz w:val="24"/>
          <w:szCs w:val="24"/>
        </w:rPr>
        <w:t xml:space="preserve"> </w:t>
      </w:r>
    </w:p>
    <w:p w:rsidR="00E84D75" w:rsidRPr="00DA2121" w:rsidRDefault="00E84D75" w:rsidP="00DA2121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E84D75" w:rsidRPr="00DA2121" w:rsidSect="00A05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61" w:rsidRDefault="00974561" w:rsidP="003B27A4">
      <w:pPr>
        <w:spacing w:after="0" w:line="240" w:lineRule="auto"/>
      </w:pPr>
      <w:r>
        <w:separator/>
      </w:r>
    </w:p>
  </w:endnote>
  <w:endnote w:type="continuationSeparator" w:id="0">
    <w:p w:rsidR="00974561" w:rsidRDefault="00974561" w:rsidP="003B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6" w:rsidRDefault="005533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553326">
      <w:tc>
        <w:tcPr>
          <w:tcW w:w="918" w:type="dxa"/>
        </w:tcPr>
        <w:p w:rsidR="00553326" w:rsidRDefault="00553326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553326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553326" w:rsidRDefault="00553326">
          <w:pPr>
            <w:pStyle w:val="Pieddepage"/>
          </w:pPr>
        </w:p>
      </w:tc>
    </w:tr>
  </w:tbl>
  <w:p w:rsidR="005156F3" w:rsidRDefault="00553326" w:rsidP="00553326">
    <w:pPr>
      <w:pStyle w:val="Pieddepage"/>
      <w:jc w:val="right"/>
    </w:pPr>
    <w:r>
      <w:t>Par Dr Belkheir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6" w:rsidRDefault="005533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61" w:rsidRDefault="00974561" w:rsidP="003B27A4">
      <w:pPr>
        <w:spacing w:after="0" w:line="240" w:lineRule="auto"/>
      </w:pPr>
      <w:r>
        <w:separator/>
      </w:r>
    </w:p>
  </w:footnote>
  <w:footnote w:type="continuationSeparator" w:id="0">
    <w:p w:rsidR="00974561" w:rsidRDefault="00974561" w:rsidP="003B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6" w:rsidRDefault="0055332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7738743"/>
      <w:placeholder>
        <w:docPart w:val="DB4FAAF88CDB4ED78E9ED30C424D37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27A4" w:rsidRDefault="003B27A4" w:rsidP="003B27A4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3B27A4">
          <w:rPr>
            <w:rFonts w:asciiTheme="majorHAnsi" w:eastAsiaTheme="majorEastAsia" w:hAnsiTheme="majorHAnsi" w:cstheme="majorBidi"/>
            <w:sz w:val="24"/>
            <w:szCs w:val="24"/>
          </w:rPr>
          <w:t xml:space="preserve">Université de Relizane                L2 biologie/écologie                                          AU 2020/2021  </w:t>
        </w:r>
      </w:p>
    </w:sdtContent>
  </w:sdt>
  <w:p w:rsidR="003B27A4" w:rsidRDefault="003B27A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6" w:rsidRDefault="0055332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D75"/>
    <w:rsid w:val="002B0BEA"/>
    <w:rsid w:val="002F4292"/>
    <w:rsid w:val="0038621F"/>
    <w:rsid w:val="003B27A4"/>
    <w:rsid w:val="005156F3"/>
    <w:rsid w:val="00553326"/>
    <w:rsid w:val="005A511E"/>
    <w:rsid w:val="005E298F"/>
    <w:rsid w:val="00741600"/>
    <w:rsid w:val="007A51AF"/>
    <w:rsid w:val="0086174A"/>
    <w:rsid w:val="00962836"/>
    <w:rsid w:val="009653A2"/>
    <w:rsid w:val="00974561"/>
    <w:rsid w:val="009C421D"/>
    <w:rsid w:val="009F287B"/>
    <w:rsid w:val="00A05963"/>
    <w:rsid w:val="00B53718"/>
    <w:rsid w:val="00B7325E"/>
    <w:rsid w:val="00C06809"/>
    <w:rsid w:val="00DA2121"/>
    <w:rsid w:val="00DE5A00"/>
    <w:rsid w:val="00E84D75"/>
    <w:rsid w:val="00F5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B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7A4"/>
  </w:style>
  <w:style w:type="paragraph" w:styleId="Pieddepage">
    <w:name w:val="footer"/>
    <w:basedOn w:val="Normal"/>
    <w:link w:val="PieddepageCar"/>
    <w:uiPriority w:val="99"/>
    <w:unhideWhenUsed/>
    <w:rsid w:val="003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4FAAF88CDB4ED78E9ED30C424D3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1B131-6B55-43B0-9906-F75C1849FF20}"/>
      </w:docPartPr>
      <w:docPartBody>
        <w:p w:rsidR="00E63600" w:rsidRDefault="009F10A7" w:rsidP="009F10A7">
          <w:pPr>
            <w:pStyle w:val="DB4FAAF88CDB4ED78E9ED30C424D37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F10A7"/>
    <w:rsid w:val="003E59C6"/>
    <w:rsid w:val="009F10A7"/>
    <w:rsid w:val="00E6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4FAAF88CDB4ED78E9ED30C424D3744">
    <w:name w:val="DB4FAAF88CDB4ED78E9ED30C424D3744"/>
    <w:rsid w:val="009F1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6715567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Relizane                L2 biologie/écologie                                          AU 2020/2021  </dc:title>
  <dc:creator>CBS</dc:creator>
  <cp:lastModifiedBy>CBS</cp:lastModifiedBy>
  <cp:revision>11</cp:revision>
  <dcterms:created xsi:type="dcterms:W3CDTF">2021-10-07T21:16:00Z</dcterms:created>
  <dcterms:modified xsi:type="dcterms:W3CDTF">2021-10-30T09:39:00Z</dcterms:modified>
</cp:coreProperties>
</file>