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C5" w:rsidRPr="00F601C5" w:rsidRDefault="00B55A89" w:rsidP="00F601C5">
      <w:pPr>
        <w:rPr>
          <w:rFonts w:asciiTheme="majorBidi" w:hAnsiTheme="majorBidi" w:cstheme="majorBidi"/>
          <w:b/>
          <w:bCs/>
          <w:lang w:val="en-US"/>
        </w:rPr>
      </w:pPr>
      <w:r>
        <w:rPr>
          <w:rFonts w:asciiTheme="majorBidi" w:hAnsiTheme="majorBidi" w:cstheme="majorBidi"/>
          <w:lang w:val="en-US"/>
        </w:rPr>
        <w:t>Instructor</w:t>
      </w:r>
      <w:r w:rsidR="00F601C5" w:rsidRPr="00305478">
        <w:rPr>
          <w:rFonts w:asciiTheme="majorBidi" w:hAnsiTheme="majorBidi" w:cstheme="majorBidi"/>
          <w:lang w:val="en-US"/>
        </w:rPr>
        <w:t>:</w:t>
      </w:r>
      <w:r>
        <w:rPr>
          <w:rFonts w:asciiTheme="majorBidi" w:hAnsiTheme="majorBidi" w:cstheme="majorBidi"/>
          <w:lang w:val="en-US"/>
        </w:rPr>
        <w:t xml:space="preserve"> </w:t>
      </w:r>
      <w:proofErr w:type="spellStart"/>
      <w:r w:rsidR="00F601C5" w:rsidRPr="00305478">
        <w:rPr>
          <w:rFonts w:asciiTheme="majorBidi" w:hAnsiTheme="majorBidi" w:cstheme="majorBidi"/>
          <w:lang w:val="en-US"/>
        </w:rPr>
        <w:t>Mr</w:t>
      </w:r>
      <w:proofErr w:type="spellEnd"/>
      <w:r w:rsidR="00F601C5" w:rsidRPr="00305478">
        <w:rPr>
          <w:rFonts w:asciiTheme="majorBidi" w:hAnsiTheme="majorBidi" w:cstheme="majorBidi"/>
          <w:lang w:val="en-US"/>
        </w:rPr>
        <w:t xml:space="preserve"> BOUNADJA</w:t>
      </w:r>
      <w:r w:rsidR="00F601C5" w:rsidRPr="00305478">
        <w:rPr>
          <w:rFonts w:asciiTheme="majorBidi" w:hAnsiTheme="majorBidi" w:cstheme="majorBidi"/>
          <w:bCs/>
          <w:lang w:val="en-US"/>
        </w:rPr>
        <w:t xml:space="preserve">               </w:t>
      </w:r>
      <w:r w:rsidR="00F601C5" w:rsidRPr="00305478">
        <w:rPr>
          <w:rFonts w:asciiTheme="majorBidi" w:hAnsiTheme="majorBidi" w:cstheme="majorBidi"/>
          <w:lang w:val="en-US"/>
        </w:rPr>
        <w:t xml:space="preserve">            Semestre</w:t>
      </w:r>
      <w:proofErr w:type="gramStart"/>
      <w:r w:rsidR="00F601C5" w:rsidRPr="00305478">
        <w:rPr>
          <w:rFonts w:asciiTheme="majorBidi" w:hAnsiTheme="majorBidi" w:cstheme="majorBidi"/>
          <w:bCs/>
          <w:lang w:val="en-US"/>
        </w:rPr>
        <w:t>:</w:t>
      </w:r>
      <w:r w:rsidR="00F601C5">
        <w:rPr>
          <w:rFonts w:asciiTheme="majorBidi" w:hAnsiTheme="majorBidi" w:cstheme="majorBidi"/>
          <w:bCs/>
          <w:lang w:val="en-US"/>
        </w:rPr>
        <w:t>1</w:t>
      </w:r>
      <w:proofErr w:type="gramEnd"/>
    </w:p>
    <w:p w:rsidR="00F601C5" w:rsidRPr="00F601C5" w:rsidRDefault="00F601C5" w:rsidP="00F601C5">
      <w:pPr>
        <w:rPr>
          <w:rFonts w:asciiTheme="majorBidi" w:hAnsiTheme="majorBidi" w:cstheme="majorBidi"/>
          <w:rtl/>
        </w:rPr>
      </w:pPr>
      <w:proofErr w:type="gramStart"/>
      <w:r w:rsidRPr="00305478">
        <w:rPr>
          <w:rFonts w:asciiTheme="majorBidi" w:hAnsiTheme="majorBidi" w:cstheme="majorBidi"/>
          <w:lang w:val="en-US"/>
        </w:rPr>
        <w:t>Level </w:t>
      </w:r>
      <w:r w:rsidRPr="00305478">
        <w:rPr>
          <w:rFonts w:asciiTheme="majorBidi" w:hAnsiTheme="majorBidi" w:cstheme="majorBidi"/>
          <w:bCs/>
          <w:lang w:val="en-US"/>
        </w:rPr>
        <w:t>:First</w:t>
      </w:r>
      <w:proofErr w:type="gramEnd"/>
      <w:r w:rsidRPr="00305478">
        <w:rPr>
          <w:rFonts w:asciiTheme="majorBidi" w:hAnsiTheme="majorBidi" w:cstheme="majorBidi"/>
          <w:bCs/>
          <w:lang w:val="en-US"/>
        </w:rPr>
        <w:t xml:space="preserve"> Year</w:t>
      </w:r>
      <w:r w:rsidR="007B5D70" w:rsidRPr="00305478">
        <w:rPr>
          <w:rFonts w:asciiTheme="majorBidi" w:hAnsiTheme="majorBidi" w:cstheme="majorBidi"/>
          <w:bCs/>
          <w:lang w:val="en-US"/>
        </w:rPr>
        <w:t xml:space="preserve">                                                             </w:t>
      </w:r>
      <w:r w:rsidR="008E5185">
        <w:rPr>
          <w:rFonts w:asciiTheme="majorBidi" w:hAnsiTheme="majorBidi" w:cstheme="majorBidi"/>
          <w:bCs/>
          <w:lang w:val="en-US"/>
        </w:rPr>
        <w:t xml:space="preserve">                         </w:t>
      </w:r>
      <w:bookmarkStart w:id="0" w:name="_GoBack"/>
      <w:bookmarkEnd w:id="0"/>
    </w:p>
    <w:p w:rsidR="00F601C5" w:rsidRPr="00305478" w:rsidRDefault="00F601C5" w:rsidP="00F601C5">
      <w:pPr>
        <w:rPr>
          <w:rFonts w:asciiTheme="majorBidi" w:hAnsiTheme="majorBidi" w:cstheme="majorBidi"/>
          <w:b/>
          <w:bCs/>
          <w:lang w:val="en-US"/>
        </w:rPr>
      </w:pPr>
      <w:proofErr w:type="gramStart"/>
      <w:r w:rsidRPr="00305478">
        <w:rPr>
          <w:rFonts w:asciiTheme="majorBidi" w:hAnsiTheme="majorBidi" w:cstheme="majorBidi"/>
          <w:lang w:val="en-US"/>
        </w:rPr>
        <w:t>Module </w:t>
      </w:r>
      <w:r w:rsidRPr="00305478">
        <w:rPr>
          <w:rFonts w:asciiTheme="majorBidi" w:hAnsiTheme="majorBidi" w:cstheme="majorBidi"/>
          <w:bCs/>
          <w:lang w:val="en-US"/>
        </w:rPr>
        <w:t>:ICC</w:t>
      </w:r>
      <w:proofErr w:type="gramEnd"/>
    </w:p>
    <w:p w:rsidR="001A020C" w:rsidRPr="00305478" w:rsidRDefault="00F601C5" w:rsidP="0032766A">
      <w:pPr>
        <w:rPr>
          <w:rFonts w:asciiTheme="majorBidi" w:hAnsiTheme="majorBidi" w:cstheme="majorBidi"/>
          <w:lang w:val="en-US"/>
        </w:rPr>
      </w:pPr>
      <w:r w:rsidRPr="00305478">
        <w:rPr>
          <w:rFonts w:asciiTheme="majorBidi" w:hAnsiTheme="majorBidi" w:cstheme="majorBidi"/>
          <w:lang w:val="en-US"/>
        </w:rPr>
        <w:t xml:space="preserve">Course: </w:t>
      </w:r>
      <w:r w:rsidR="0032766A" w:rsidRPr="00305478">
        <w:rPr>
          <w:rFonts w:asciiTheme="majorBidi" w:hAnsiTheme="majorBidi" w:cstheme="majorBidi"/>
          <w:b/>
          <w:bCs/>
          <w:lang w:val="en-US"/>
        </w:rPr>
        <w:t>Two/</w:t>
      </w:r>
      <w:r w:rsidRPr="00305478">
        <w:rPr>
          <w:rFonts w:asciiTheme="majorBidi" w:hAnsiTheme="majorBidi" w:cstheme="majorBidi"/>
          <w:b/>
          <w:bCs/>
          <w:lang w:val="en-US"/>
        </w:rPr>
        <w:t xml:space="preserve"> </w:t>
      </w:r>
      <w:r w:rsidR="001A020C" w:rsidRPr="00305478">
        <w:rPr>
          <w:rFonts w:asciiTheme="majorBidi" w:eastAsia="Times New Roman" w:hAnsiTheme="majorBidi" w:cstheme="majorBidi"/>
          <w:b/>
          <w:bCs/>
          <w:color w:val="000000"/>
          <w:lang w:val="en-US" w:eastAsia="fr-FR"/>
        </w:rPr>
        <w:t>Intercultural communicative competence</w:t>
      </w:r>
      <w:r w:rsidR="007754CC" w:rsidRPr="00305478">
        <w:rPr>
          <w:rFonts w:asciiTheme="majorBidi" w:eastAsia="Times New Roman" w:hAnsiTheme="majorBidi" w:cstheme="majorBidi"/>
          <w:b/>
          <w:bCs/>
          <w:color w:val="000000"/>
          <w:lang w:val="en-US" w:eastAsia="fr-FR"/>
        </w:rPr>
        <w:t>:</w:t>
      </w:r>
      <w:r w:rsidR="00135C87" w:rsidRPr="00305478">
        <w:rPr>
          <w:rFonts w:asciiTheme="majorBidi" w:eastAsia="Times New Roman" w:hAnsiTheme="majorBidi" w:cstheme="majorBidi"/>
          <w:b/>
          <w:bCs/>
          <w:color w:val="000000"/>
          <w:lang w:val="en-US" w:eastAsia="fr-FR"/>
        </w:rPr>
        <w:t xml:space="preserve"> awareness enhanced and foreign language classroom</w:t>
      </w:r>
      <w:r w:rsidR="00135C87" w:rsidRPr="00305478">
        <w:rPr>
          <w:rFonts w:asciiTheme="majorBidi" w:eastAsia="Times New Roman" w:hAnsiTheme="majorBidi" w:cstheme="majorBidi"/>
          <w:color w:val="000000"/>
          <w:lang w:val="en-US" w:eastAsia="fr-FR"/>
        </w:rPr>
        <w:t xml:space="preserve">  </w:t>
      </w:r>
    </w:p>
    <w:p w:rsidR="00FF76AF" w:rsidRPr="00305478" w:rsidRDefault="00FF76AF" w:rsidP="004E0118">
      <w:pPr>
        <w:autoSpaceDE w:val="0"/>
        <w:autoSpaceDN w:val="0"/>
        <w:adjustRightInd w:val="0"/>
        <w:spacing w:after="0"/>
        <w:jc w:val="both"/>
        <w:rPr>
          <w:rFonts w:asciiTheme="majorBidi" w:hAnsiTheme="majorBidi" w:cstheme="majorBidi"/>
          <w:b/>
          <w:bCs/>
          <w:lang w:val="en-US"/>
        </w:rPr>
      </w:pPr>
      <w:r w:rsidRPr="00305478">
        <w:rPr>
          <w:rFonts w:asciiTheme="majorBidi" w:eastAsia="Times New Roman" w:hAnsiTheme="majorBidi" w:cstheme="majorBidi"/>
          <w:b/>
          <w:bCs/>
          <w:color w:val="000000"/>
          <w:lang w:val="en-US" w:eastAsia="fr-FR"/>
        </w:rPr>
        <w:t>Introduction:</w:t>
      </w:r>
      <w:r w:rsidRPr="00305478">
        <w:rPr>
          <w:rFonts w:asciiTheme="majorBidi" w:hAnsiTheme="majorBidi" w:cstheme="majorBidi"/>
          <w:b/>
          <w:bCs/>
          <w:lang w:val="en-US"/>
        </w:rPr>
        <w:t xml:space="preserve"> </w:t>
      </w:r>
    </w:p>
    <w:p w:rsidR="00135C87" w:rsidRPr="00305478" w:rsidRDefault="00FF76AF"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In the American education system, the development of students into global citizens has become essential. In foreign language (FL) education, many organizations and scholars have responded to this need. The American Council on the Teaching of Foreign Languages (ACTFL) and the Modern Language Association’s (MLA) </w:t>
      </w:r>
      <w:r w:rsidRPr="00305478">
        <w:rPr>
          <w:rFonts w:asciiTheme="majorBidi" w:hAnsiTheme="majorBidi" w:cstheme="majorBidi"/>
          <w:i/>
          <w:iCs/>
          <w:lang w:val="en-US"/>
        </w:rPr>
        <w:t xml:space="preserve">ad hoc </w:t>
      </w:r>
      <w:r w:rsidRPr="00305478">
        <w:rPr>
          <w:rFonts w:asciiTheme="majorBidi" w:hAnsiTheme="majorBidi" w:cstheme="majorBidi"/>
          <w:lang w:val="en-US"/>
        </w:rPr>
        <w:t>committee have developed standards and statements that address this aspect of language learning. ACTFL underscores the importance of culture in Standards 2.1 and 2.2, defining culture in the form of products, practices, and perspectives (National Standards, 1999).</w:t>
      </w:r>
      <w:r w:rsidR="00EF3B80" w:rsidRPr="00305478">
        <w:rPr>
          <w:rFonts w:asciiTheme="majorBidi" w:hAnsiTheme="majorBidi" w:cstheme="majorBidi"/>
          <w:lang w:val="en-US"/>
        </w:rPr>
        <w:t xml:space="preserve"> The MLA </w:t>
      </w:r>
      <w:r w:rsidR="00EF3B80" w:rsidRPr="00305478">
        <w:rPr>
          <w:rFonts w:asciiTheme="majorBidi" w:hAnsiTheme="majorBidi" w:cstheme="majorBidi"/>
          <w:i/>
          <w:iCs/>
          <w:lang w:val="en-US"/>
        </w:rPr>
        <w:t xml:space="preserve">ad hoc </w:t>
      </w:r>
      <w:r w:rsidR="00EF3B80" w:rsidRPr="00305478">
        <w:rPr>
          <w:rFonts w:asciiTheme="majorBidi" w:hAnsiTheme="majorBidi" w:cstheme="majorBidi"/>
          <w:lang w:val="en-US"/>
        </w:rPr>
        <w:t xml:space="preserve">committee emphasizes that FL majors should develop into “educated speakers who have deep </w:t>
      </w:r>
      <w:proofErr w:type="spellStart"/>
      <w:r w:rsidR="00EF3B80" w:rsidRPr="00305478">
        <w:rPr>
          <w:rFonts w:asciiTheme="majorBidi" w:hAnsiTheme="majorBidi" w:cstheme="majorBidi"/>
          <w:lang w:val="en-US"/>
        </w:rPr>
        <w:t>translingual</w:t>
      </w:r>
      <w:proofErr w:type="spellEnd"/>
      <w:r w:rsidR="00EF3B80" w:rsidRPr="00305478">
        <w:rPr>
          <w:rFonts w:asciiTheme="majorBidi" w:hAnsiTheme="majorBidi" w:cstheme="majorBidi"/>
          <w:lang w:val="en-US"/>
        </w:rPr>
        <w:t xml:space="preserve"> and transcultural competence” (p. 3), which “places value on the ability to operate between languages” (pp. 3-4). This competence allows students to interact with speakers from other cultures and “reflect on the world and themselves through the lens of another language and culture” (MLA, 2007, p. 4). In the European context, </w:t>
      </w:r>
      <w:proofErr w:type="spellStart"/>
      <w:r w:rsidR="00EF3B80" w:rsidRPr="00305478">
        <w:rPr>
          <w:rFonts w:asciiTheme="majorBidi" w:hAnsiTheme="majorBidi" w:cstheme="majorBidi"/>
          <w:lang w:val="en-US"/>
        </w:rPr>
        <w:t>Byram</w:t>
      </w:r>
      <w:proofErr w:type="spellEnd"/>
      <w:r w:rsidR="007453D9" w:rsidRPr="00305478">
        <w:rPr>
          <w:rFonts w:asciiTheme="majorBidi" w:hAnsiTheme="majorBidi" w:cstheme="majorBidi"/>
          <w:lang w:val="en-US"/>
        </w:rPr>
        <w:t xml:space="preserve"> </w:t>
      </w:r>
      <w:r w:rsidR="00EF3B80" w:rsidRPr="00305478">
        <w:rPr>
          <w:rFonts w:asciiTheme="majorBidi" w:hAnsiTheme="majorBidi" w:cstheme="majorBidi"/>
          <w:lang w:val="en-US"/>
        </w:rPr>
        <w:t>(1997) advocates for extending the interaction from a simple exchange of information to “understand[</w:t>
      </w:r>
      <w:proofErr w:type="spellStart"/>
      <w:r w:rsidR="00EF3B80" w:rsidRPr="00305478">
        <w:rPr>
          <w:rFonts w:asciiTheme="majorBidi" w:hAnsiTheme="majorBidi" w:cstheme="majorBidi"/>
          <w:lang w:val="en-US"/>
        </w:rPr>
        <w:t>ing</w:t>
      </w:r>
      <w:proofErr w:type="spellEnd"/>
      <w:r w:rsidR="00EF3B80" w:rsidRPr="00305478">
        <w:rPr>
          <w:rFonts w:asciiTheme="majorBidi" w:hAnsiTheme="majorBidi" w:cstheme="majorBidi"/>
          <w:lang w:val="en-US"/>
        </w:rPr>
        <w:t xml:space="preserve">] and </w:t>
      </w:r>
      <w:proofErr w:type="spellStart"/>
      <w:r w:rsidR="00EF3B80" w:rsidRPr="00305478">
        <w:rPr>
          <w:rFonts w:asciiTheme="majorBidi" w:hAnsiTheme="majorBidi" w:cstheme="majorBidi"/>
          <w:lang w:val="en-US"/>
        </w:rPr>
        <w:t>relat</w:t>
      </w:r>
      <w:proofErr w:type="spellEnd"/>
      <w:r w:rsidR="00EF3B80" w:rsidRPr="00305478">
        <w:rPr>
          <w:rFonts w:asciiTheme="majorBidi" w:hAnsiTheme="majorBidi" w:cstheme="majorBidi"/>
          <w:lang w:val="en-US"/>
        </w:rPr>
        <w:t>[</w:t>
      </w:r>
      <w:proofErr w:type="spellStart"/>
      <w:r w:rsidR="00EF3B80" w:rsidRPr="00305478">
        <w:rPr>
          <w:rFonts w:asciiTheme="majorBidi" w:hAnsiTheme="majorBidi" w:cstheme="majorBidi"/>
          <w:lang w:val="en-US"/>
        </w:rPr>
        <w:t>ing</w:t>
      </w:r>
      <w:proofErr w:type="spellEnd"/>
      <w:r w:rsidR="00EF3B80" w:rsidRPr="00305478">
        <w:rPr>
          <w:rFonts w:asciiTheme="majorBidi" w:hAnsiTheme="majorBidi" w:cstheme="majorBidi"/>
          <w:lang w:val="en-US"/>
        </w:rPr>
        <w:t xml:space="preserve">] to people from other countries” (p. 5). Many scholars have investigated the move away from communicative language learning to intercultural communicative competence (ICC) or intercultural competence (IC) in FL education (Aguilar, 2007; </w:t>
      </w:r>
      <w:proofErr w:type="spellStart"/>
      <w:r w:rsidR="00EF3B80" w:rsidRPr="00305478">
        <w:rPr>
          <w:rFonts w:asciiTheme="majorBidi" w:hAnsiTheme="majorBidi" w:cstheme="majorBidi"/>
          <w:lang w:val="en-US"/>
        </w:rPr>
        <w:t>Byram</w:t>
      </w:r>
      <w:proofErr w:type="spellEnd"/>
      <w:r w:rsidR="00EF3B80" w:rsidRPr="00305478">
        <w:rPr>
          <w:rFonts w:asciiTheme="majorBidi" w:hAnsiTheme="majorBidi" w:cstheme="majorBidi"/>
          <w:lang w:val="en-US"/>
        </w:rPr>
        <w:t xml:space="preserve">, 1997; </w:t>
      </w:r>
      <w:proofErr w:type="spellStart"/>
      <w:r w:rsidR="00EF3B80" w:rsidRPr="00305478">
        <w:rPr>
          <w:rFonts w:asciiTheme="majorBidi" w:hAnsiTheme="majorBidi" w:cstheme="majorBidi"/>
          <w:lang w:val="en-US"/>
        </w:rPr>
        <w:t>Deardorff</w:t>
      </w:r>
      <w:proofErr w:type="spellEnd"/>
      <w:r w:rsidR="00EF3B80" w:rsidRPr="00305478">
        <w:rPr>
          <w:rFonts w:asciiTheme="majorBidi" w:hAnsiTheme="majorBidi" w:cstheme="majorBidi"/>
          <w:lang w:val="en-US"/>
        </w:rPr>
        <w:t xml:space="preserve">, 2009; </w:t>
      </w:r>
      <w:proofErr w:type="spellStart"/>
      <w:r w:rsidR="00EF3B80" w:rsidRPr="00305478">
        <w:rPr>
          <w:rFonts w:asciiTheme="majorBidi" w:hAnsiTheme="majorBidi" w:cstheme="majorBidi"/>
          <w:lang w:val="en-US"/>
        </w:rPr>
        <w:t>Liddicoat</w:t>
      </w:r>
      <w:proofErr w:type="spellEnd"/>
      <w:r w:rsidR="00EF3B80" w:rsidRPr="00305478">
        <w:rPr>
          <w:rFonts w:asciiTheme="majorBidi" w:hAnsiTheme="majorBidi" w:cstheme="majorBidi"/>
          <w:lang w:val="en-US"/>
        </w:rPr>
        <w:t>, 2002 among others). Although learners’ development of</w:t>
      </w:r>
      <w:r w:rsidR="007754CC" w:rsidRPr="00305478">
        <w:rPr>
          <w:rFonts w:asciiTheme="majorBidi" w:hAnsiTheme="majorBidi" w:cstheme="majorBidi"/>
          <w:lang w:val="en-US"/>
        </w:rPr>
        <w:t xml:space="preserve"> </w:t>
      </w:r>
      <w:r w:rsidR="00EF3B80" w:rsidRPr="00305478">
        <w:rPr>
          <w:rFonts w:asciiTheme="majorBidi" w:hAnsiTheme="majorBidi" w:cstheme="majorBidi"/>
          <w:lang w:val="en-US"/>
        </w:rPr>
        <w:t xml:space="preserve">IC have been examined (e.g. </w:t>
      </w:r>
      <w:proofErr w:type="spellStart"/>
      <w:r w:rsidR="00EF3B80" w:rsidRPr="00305478">
        <w:rPr>
          <w:rFonts w:asciiTheme="majorBidi" w:hAnsiTheme="majorBidi" w:cstheme="majorBidi"/>
          <w:lang w:val="en-US"/>
        </w:rPr>
        <w:t>Belz</w:t>
      </w:r>
      <w:proofErr w:type="spellEnd"/>
      <w:r w:rsidR="00EF3B80" w:rsidRPr="00305478">
        <w:rPr>
          <w:rFonts w:asciiTheme="majorBidi" w:hAnsiTheme="majorBidi" w:cstheme="majorBidi"/>
          <w:lang w:val="en-US"/>
        </w:rPr>
        <w:t>, 2002), fewer investigations on teachers’ development of IC, their comprehension of it, and their education in teaching IC</w:t>
      </w:r>
      <w:r w:rsidR="007754CC" w:rsidRPr="00305478">
        <w:rPr>
          <w:rFonts w:asciiTheme="majorBidi" w:hAnsiTheme="majorBidi" w:cstheme="majorBidi"/>
          <w:lang w:val="en-US"/>
        </w:rPr>
        <w:t xml:space="preserve"> to their students exist. </w:t>
      </w:r>
    </w:p>
    <w:p w:rsidR="005641D5" w:rsidRPr="00305478" w:rsidRDefault="005641D5" w:rsidP="004E0118">
      <w:pPr>
        <w:autoSpaceDE w:val="0"/>
        <w:autoSpaceDN w:val="0"/>
        <w:adjustRightInd w:val="0"/>
        <w:spacing w:after="0"/>
        <w:jc w:val="both"/>
        <w:rPr>
          <w:rFonts w:asciiTheme="majorBidi" w:eastAsia="Times New Roman" w:hAnsiTheme="majorBidi" w:cstheme="majorBidi"/>
          <w:b/>
          <w:bCs/>
          <w:color w:val="000000"/>
          <w:lang w:val="en-US" w:eastAsia="fr-FR"/>
        </w:rPr>
      </w:pPr>
    </w:p>
    <w:p w:rsidR="0074641E" w:rsidRPr="00305478" w:rsidRDefault="00437222" w:rsidP="004E0118">
      <w:pPr>
        <w:autoSpaceDE w:val="0"/>
        <w:autoSpaceDN w:val="0"/>
        <w:adjustRightInd w:val="0"/>
        <w:spacing w:after="0"/>
        <w:jc w:val="both"/>
        <w:rPr>
          <w:rFonts w:asciiTheme="majorBidi" w:hAnsiTheme="majorBidi" w:cstheme="majorBidi"/>
          <w:b/>
          <w:bCs/>
          <w:lang w:val="en-US"/>
        </w:rPr>
      </w:pPr>
      <w:r w:rsidRPr="00305478">
        <w:rPr>
          <w:rFonts w:asciiTheme="majorBidi" w:eastAsia="Times New Roman" w:hAnsiTheme="majorBidi" w:cstheme="majorBidi"/>
          <w:b/>
          <w:bCs/>
          <w:color w:val="000000"/>
          <w:lang w:val="en-US" w:eastAsia="fr-FR"/>
        </w:rPr>
        <w:t>Definition</w:t>
      </w:r>
      <w:r w:rsidR="00392218" w:rsidRPr="00305478">
        <w:rPr>
          <w:rFonts w:asciiTheme="majorBidi" w:eastAsia="Times New Roman" w:hAnsiTheme="majorBidi" w:cstheme="majorBidi"/>
          <w:b/>
          <w:bCs/>
          <w:color w:val="000000"/>
          <w:lang w:val="en-US" w:eastAsia="fr-FR"/>
        </w:rPr>
        <w:t xml:space="preserve"> of ICC</w:t>
      </w:r>
      <w:r w:rsidR="007453D9" w:rsidRPr="00305478">
        <w:rPr>
          <w:rFonts w:asciiTheme="majorBidi" w:eastAsia="Times New Roman" w:hAnsiTheme="majorBidi" w:cstheme="majorBidi"/>
          <w:b/>
          <w:bCs/>
          <w:color w:val="000000"/>
          <w:lang w:val="en-US" w:eastAsia="fr-FR"/>
        </w:rPr>
        <w:t>:</w:t>
      </w:r>
    </w:p>
    <w:p w:rsidR="0074641E" w:rsidRPr="00305478" w:rsidRDefault="00392218" w:rsidP="004E0118">
      <w:pPr>
        <w:spacing w:before="240" w:after="240"/>
        <w:jc w:val="both"/>
        <w:rPr>
          <w:rFonts w:asciiTheme="majorBidi" w:eastAsia="Times New Roman" w:hAnsiTheme="majorBidi" w:cstheme="majorBidi"/>
          <w:color w:val="000000"/>
          <w:lang w:val="en-US" w:eastAsia="fr-FR"/>
        </w:rPr>
      </w:pPr>
      <w:r w:rsidRPr="00305478">
        <w:rPr>
          <w:rFonts w:asciiTheme="majorBidi" w:eastAsia="Times New Roman" w:hAnsiTheme="majorBidi" w:cstheme="majorBidi"/>
          <w:color w:val="000000"/>
          <w:lang w:val="en-US" w:eastAsia="fr-FR"/>
        </w:rPr>
        <w:t xml:space="preserve">   </w:t>
      </w:r>
      <w:r w:rsidR="001A020C" w:rsidRPr="00305478">
        <w:rPr>
          <w:rFonts w:asciiTheme="majorBidi" w:eastAsia="Times New Roman" w:hAnsiTheme="majorBidi" w:cstheme="majorBidi"/>
          <w:color w:val="000000"/>
          <w:lang w:val="en-US" w:eastAsia="fr-FR"/>
        </w:rPr>
        <w:t>Intercultural communicative competence, or ICC, refers to the ability to understand cultures, including your own, and use this understanding to communicate with people from other cultures successfully.</w:t>
      </w:r>
    </w:p>
    <w:p w:rsidR="001A020C" w:rsidRPr="00305478" w:rsidRDefault="001A020C" w:rsidP="004E0118">
      <w:pPr>
        <w:spacing w:before="240" w:after="240"/>
        <w:jc w:val="both"/>
        <w:rPr>
          <w:rFonts w:asciiTheme="majorBidi" w:eastAsia="Times New Roman" w:hAnsiTheme="majorBidi" w:cstheme="majorBidi"/>
          <w:color w:val="000000"/>
          <w:lang w:val="en-US" w:eastAsia="fr-FR"/>
        </w:rPr>
      </w:pPr>
      <w:r w:rsidRPr="00305478">
        <w:rPr>
          <w:rFonts w:asciiTheme="majorBidi" w:eastAsia="Times New Roman" w:hAnsiTheme="majorBidi" w:cstheme="majorBidi"/>
          <w:color w:val="000000"/>
          <w:lang w:val="en-US" w:eastAsia="fr-FR"/>
        </w:rPr>
        <w:t>Example</w:t>
      </w:r>
      <w:r w:rsidRPr="00305478">
        <w:rPr>
          <w:rFonts w:asciiTheme="majorBidi" w:eastAsia="Times New Roman" w:hAnsiTheme="majorBidi" w:cstheme="majorBidi"/>
          <w:color w:val="000000"/>
          <w:lang w:val="en-US" w:eastAsia="fr-FR"/>
        </w:rPr>
        <w:br/>
        <w:t>ICC could include understanding how gestures and the distance between speakers vary from culture to culture.</w:t>
      </w:r>
    </w:p>
    <w:p w:rsidR="00AA47F9" w:rsidRPr="00305478" w:rsidRDefault="00AA47F9" w:rsidP="004E0118">
      <w:pPr>
        <w:autoSpaceDE w:val="0"/>
        <w:autoSpaceDN w:val="0"/>
        <w:adjustRightInd w:val="0"/>
        <w:spacing w:after="0"/>
        <w:jc w:val="both"/>
        <w:rPr>
          <w:rFonts w:asciiTheme="majorBidi" w:hAnsiTheme="majorBidi" w:cstheme="majorBidi"/>
          <w:b/>
          <w:bCs/>
          <w:lang w:val="en-US"/>
        </w:rPr>
      </w:pPr>
      <w:r w:rsidRPr="00305478">
        <w:rPr>
          <w:rFonts w:asciiTheme="majorBidi" w:hAnsiTheme="majorBidi" w:cstheme="majorBidi"/>
          <w:b/>
          <w:bCs/>
          <w:lang w:val="en-US"/>
        </w:rPr>
        <w:t>Communicative Competence and the Native Speaker</w:t>
      </w:r>
    </w:p>
    <w:p w:rsidR="00AA47F9" w:rsidRPr="00305478" w:rsidRDefault="00305478" w:rsidP="004E0118">
      <w:pPr>
        <w:autoSpaceDE w:val="0"/>
        <w:autoSpaceDN w:val="0"/>
        <w:adjustRightInd w:val="0"/>
        <w:spacing w:after="0"/>
        <w:jc w:val="both"/>
        <w:rPr>
          <w:rFonts w:asciiTheme="majorBidi" w:hAnsiTheme="majorBidi" w:cstheme="majorBidi"/>
          <w:lang w:val="en-US"/>
        </w:rPr>
      </w:pPr>
      <w:r>
        <w:rPr>
          <w:rFonts w:asciiTheme="majorBidi" w:hAnsiTheme="majorBidi" w:cstheme="majorBidi"/>
          <w:lang w:val="en-US"/>
        </w:rPr>
        <w:t xml:space="preserve">   </w:t>
      </w:r>
      <w:r w:rsidR="00AA47F9" w:rsidRPr="00305478">
        <w:rPr>
          <w:rFonts w:asciiTheme="majorBidi" w:hAnsiTheme="majorBidi" w:cstheme="majorBidi"/>
          <w:lang w:val="en-US"/>
        </w:rPr>
        <w:t xml:space="preserve">In the 1970s </w:t>
      </w:r>
      <w:proofErr w:type="spellStart"/>
      <w:r w:rsidR="00AA47F9" w:rsidRPr="00305478">
        <w:rPr>
          <w:rFonts w:asciiTheme="majorBidi" w:hAnsiTheme="majorBidi" w:cstheme="majorBidi"/>
          <w:lang w:val="en-US"/>
        </w:rPr>
        <w:t>Hymes</w:t>
      </w:r>
      <w:proofErr w:type="spellEnd"/>
      <w:r w:rsidR="00AA47F9" w:rsidRPr="00305478">
        <w:rPr>
          <w:rFonts w:asciiTheme="majorBidi" w:hAnsiTheme="majorBidi" w:cstheme="majorBidi"/>
          <w:lang w:val="en-US"/>
        </w:rPr>
        <w:t xml:space="preserve"> (1972) introduced the co</w:t>
      </w:r>
      <w:r>
        <w:rPr>
          <w:rFonts w:asciiTheme="majorBidi" w:hAnsiTheme="majorBidi" w:cstheme="majorBidi"/>
          <w:lang w:val="en-US"/>
        </w:rPr>
        <w:t>ncept of communicative competence</w:t>
      </w:r>
      <w:r w:rsidR="00070A57" w:rsidRPr="00305478">
        <w:rPr>
          <w:rFonts w:asciiTheme="majorBidi" w:hAnsiTheme="majorBidi" w:cstheme="majorBidi"/>
          <w:lang w:val="en-US"/>
        </w:rPr>
        <w:t xml:space="preserve"> </w:t>
      </w:r>
      <w:r w:rsidR="00AA47F9" w:rsidRPr="00305478">
        <w:rPr>
          <w:rFonts w:asciiTheme="majorBidi" w:hAnsiTheme="majorBidi" w:cstheme="majorBidi"/>
          <w:lang w:val="en-US"/>
        </w:rPr>
        <w:t>to understand first language</w:t>
      </w:r>
    </w:p>
    <w:p w:rsidR="00AA47F9" w:rsidRPr="00305478" w:rsidRDefault="00AA47F9" w:rsidP="004E0118">
      <w:pPr>
        <w:autoSpaceDE w:val="0"/>
        <w:autoSpaceDN w:val="0"/>
        <w:adjustRightInd w:val="0"/>
        <w:spacing w:after="0"/>
        <w:jc w:val="both"/>
        <w:rPr>
          <w:rFonts w:asciiTheme="majorBidi" w:hAnsiTheme="majorBidi" w:cstheme="majorBidi"/>
          <w:lang w:val="en-US"/>
        </w:rPr>
      </w:pPr>
      <w:proofErr w:type="gramStart"/>
      <w:r w:rsidRPr="00305478">
        <w:rPr>
          <w:rFonts w:asciiTheme="majorBidi" w:hAnsiTheme="majorBidi" w:cstheme="majorBidi"/>
          <w:lang w:val="en-US"/>
        </w:rPr>
        <w:t>acquisition</w:t>
      </w:r>
      <w:proofErr w:type="gramEnd"/>
      <w:r w:rsidRPr="00305478">
        <w:rPr>
          <w:rFonts w:asciiTheme="majorBidi" w:hAnsiTheme="majorBidi" w:cstheme="majorBidi"/>
          <w:lang w:val="en-US"/>
        </w:rPr>
        <w:t>, it was necessary to take into account not only how</w:t>
      </w:r>
      <w:r w:rsidR="00070A57" w:rsidRPr="00305478">
        <w:rPr>
          <w:rFonts w:asciiTheme="majorBidi" w:hAnsiTheme="majorBidi" w:cstheme="majorBidi"/>
          <w:lang w:val="en-US"/>
        </w:rPr>
        <w:t xml:space="preserve"> </w:t>
      </w:r>
      <w:r w:rsidRPr="00305478">
        <w:rPr>
          <w:rFonts w:asciiTheme="majorBidi" w:hAnsiTheme="majorBidi" w:cstheme="majorBidi"/>
          <w:lang w:val="en-US"/>
        </w:rPr>
        <w:t>grammatical competence but also the ability to use language appropriately</w:t>
      </w:r>
      <w:r w:rsidR="00070A57" w:rsidRPr="00305478">
        <w:rPr>
          <w:rFonts w:asciiTheme="majorBidi" w:hAnsiTheme="majorBidi" w:cstheme="majorBidi"/>
          <w:lang w:val="en-US"/>
        </w:rPr>
        <w:t xml:space="preserve"> </w:t>
      </w:r>
      <w:r w:rsidRPr="00305478">
        <w:rPr>
          <w:rFonts w:asciiTheme="majorBidi" w:hAnsiTheme="majorBidi" w:cstheme="majorBidi"/>
          <w:lang w:val="en-US"/>
        </w:rPr>
        <w:t>were acquired, thus placing emphasis on sociolinguistic competence</w:t>
      </w:r>
      <w:r w:rsidR="00070A57" w:rsidRPr="00305478">
        <w:rPr>
          <w:rFonts w:asciiTheme="majorBidi" w:hAnsiTheme="majorBidi" w:cstheme="majorBidi"/>
          <w:lang w:val="en-US"/>
        </w:rPr>
        <w:t xml:space="preserve"> </w:t>
      </w:r>
      <w:r w:rsidRPr="00305478">
        <w:rPr>
          <w:rFonts w:asciiTheme="majorBidi" w:hAnsiTheme="majorBidi" w:cstheme="majorBidi"/>
          <w:lang w:val="en-US"/>
        </w:rPr>
        <w:t xml:space="preserve">among native speakers. This idea was taken up by </w:t>
      </w:r>
      <w:proofErr w:type="spellStart"/>
      <w:r w:rsidRPr="00305478">
        <w:rPr>
          <w:rFonts w:asciiTheme="majorBidi" w:hAnsiTheme="majorBidi" w:cstheme="majorBidi"/>
          <w:lang w:val="en-US"/>
        </w:rPr>
        <w:t>Canale</w:t>
      </w:r>
      <w:proofErr w:type="spellEnd"/>
      <w:r w:rsidRPr="00305478">
        <w:rPr>
          <w:rFonts w:asciiTheme="majorBidi" w:hAnsiTheme="majorBidi" w:cstheme="majorBidi"/>
          <w:lang w:val="en-US"/>
        </w:rPr>
        <w:t xml:space="preserve"> and Swain</w:t>
      </w:r>
      <w:r w:rsidR="00070A57" w:rsidRPr="00305478">
        <w:rPr>
          <w:rFonts w:asciiTheme="majorBidi" w:hAnsiTheme="majorBidi" w:cstheme="majorBidi"/>
          <w:lang w:val="en-US"/>
        </w:rPr>
        <w:t xml:space="preserve"> </w:t>
      </w:r>
      <w:r w:rsidRPr="00305478">
        <w:rPr>
          <w:rFonts w:asciiTheme="majorBidi" w:hAnsiTheme="majorBidi" w:cstheme="majorBidi"/>
          <w:lang w:val="en-US"/>
        </w:rPr>
        <w:t xml:space="preserve">(1980) in North America and Van </w:t>
      </w:r>
      <w:proofErr w:type="spellStart"/>
      <w:r w:rsidRPr="00305478">
        <w:rPr>
          <w:rFonts w:asciiTheme="majorBidi" w:hAnsiTheme="majorBidi" w:cstheme="majorBidi"/>
          <w:lang w:val="en-US"/>
        </w:rPr>
        <w:t>Ek</w:t>
      </w:r>
      <w:proofErr w:type="spellEnd"/>
      <w:r w:rsidRPr="00305478">
        <w:rPr>
          <w:rFonts w:asciiTheme="majorBidi" w:hAnsiTheme="majorBidi" w:cstheme="majorBidi"/>
          <w:lang w:val="en-US"/>
        </w:rPr>
        <w:t xml:space="preserve"> (1986) in Europe, who applied it to</w:t>
      </w:r>
      <w:r w:rsidR="00070A57" w:rsidRPr="00305478">
        <w:rPr>
          <w:rFonts w:asciiTheme="majorBidi" w:hAnsiTheme="majorBidi" w:cstheme="majorBidi"/>
          <w:lang w:val="en-US"/>
        </w:rPr>
        <w:t xml:space="preserve"> </w:t>
      </w:r>
      <w:r w:rsidRPr="00305478">
        <w:rPr>
          <w:rFonts w:asciiTheme="majorBidi" w:hAnsiTheme="majorBidi" w:cstheme="majorBidi"/>
          <w:lang w:val="en-US"/>
        </w:rPr>
        <w:t>foreign language acquisition and turned it into a fundamental concept in</w:t>
      </w:r>
      <w:r w:rsidR="00070A57" w:rsidRPr="00305478">
        <w:rPr>
          <w:rFonts w:asciiTheme="majorBidi" w:hAnsiTheme="majorBidi" w:cstheme="majorBidi"/>
          <w:lang w:val="en-US"/>
        </w:rPr>
        <w:t xml:space="preserve"> </w:t>
      </w:r>
      <w:r w:rsidRPr="00305478">
        <w:rPr>
          <w:rFonts w:asciiTheme="majorBidi" w:hAnsiTheme="majorBidi" w:cstheme="majorBidi"/>
          <w:lang w:val="en-US"/>
        </w:rPr>
        <w:t>the development of communicative language teaching. The aim of</w:t>
      </w:r>
      <w:r w:rsidR="00070A57" w:rsidRPr="00305478">
        <w:rPr>
          <w:rFonts w:asciiTheme="majorBidi" w:hAnsiTheme="majorBidi" w:cstheme="majorBidi"/>
          <w:lang w:val="en-US"/>
        </w:rPr>
        <w:t xml:space="preserve"> </w:t>
      </w:r>
      <w:r w:rsidRPr="00305478">
        <w:rPr>
          <w:rFonts w:asciiTheme="majorBidi" w:hAnsiTheme="majorBidi" w:cstheme="majorBidi"/>
          <w:lang w:val="en-US"/>
        </w:rPr>
        <w:t>communicative methodology was to acquire the necessary skills to</w:t>
      </w:r>
      <w:r w:rsidR="00070A57" w:rsidRPr="00305478">
        <w:rPr>
          <w:rFonts w:asciiTheme="majorBidi" w:hAnsiTheme="majorBidi" w:cstheme="majorBidi"/>
          <w:lang w:val="en-US"/>
        </w:rPr>
        <w:t xml:space="preserve"> </w:t>
      </w:r>
      <w:r w:rsidRPr="00305478">
        <w:rPr>
          <w:rFonts w:asciiTheme="majorBidi" w:hAnsiTheme="majorBidi" w:cstheme="majorBidi"/>
          <w:lang w:val="en-US"/>
        </w:rPr>
        <w:t>communicate in socially and culturally appropriate ways, and, in the</w:t>
      </w:r>
      <w:r w:rsidR="00305478">
        <w:rPr>
          <w:rFonts w:asciiTheme="majorBidi" w:hAnsiTheme="majorBidi" w:cstheme="majorBidi"/>
          <w:lang w:val="en-US"/>
        </w:rPr>
        <w:t xml:space="preserve"> </w:t>
      </w:r>
      <w:r w:rsidRPr="00305478">
        <w:rPr>
          <w:rFonts w:asciiTheme="majorBidi" w:hAnsiTheme="majorBidi" w:cstheme="majorBidi"/>
          <w:lang w:val="en-US"/>
        </w:rPr>
        <w:t>learning process, focus was placed on functions, role playing and real</w:t>
      </w:r>
      <w:r w:rsidR="00070A57" w:rsidRPr="00305478">
        <w:rPr>
          <w:rFonts w:asciiTheme="majorBidi" w:hAnsiTheme="majorBidi" w:cstheme="majorBidi"/>
          <w:lang w:val="en-US"/>
        </w:rPr>
        <w:t xml:space="preserve"> </w:t>
      </w:r>
      <w:r w:rsidRPr="00305478">
        <w:rPr>
          <w:rFonts w:asciiTheme="majorBidi" w:hAnsiTheme="majorBidi" w:cstheme="majorBidi"/>
          <w:lang w:val="en-US"/>
        </w:rPr>
        <w:t>situations, among other aspects.</w:t>
      </w:r>
      <w:r w:rsidR="00070A57" w:rsidRPr="00305478">
        <w:rPr>
          <w:rFonts w:asciiTheme="majorBidi" w:hAnsiTheme="majorBidi" w:cstheme="majorBidi"/>
          <w:lang w:val="en-US"/>
        </w:rPr>
        <w:t xml:space="preserve"> </w:t>
      </w:r>
      <w:proofErr w:type="spellStart"/>
      <w:r w:rsidRPr="00305478">
        <w:rPr>
          <w:rFonts w:asciiTheme="majorBidi" w:hAnsiTheme="majorBidi" w:cstheme="majorBidi"/>
          <w:lang w:val="en-US"/>
        </w:rPr>
        <w:t>Canale</w:t>
      </w:r>
      <w:proofErr w:type="spellEnd"/>
      <w:r w:rsidRPr="00305478">
        <w:rPr>
          <w:rFonts w:asciiTheme="majorBidi" w:hAnsiTheme="majorBidi" w:cstheme="majorBidi"/>
          <w:lang w:val="en-US"/>
        </w:rPr>
        <w:t xml:space="preserve"> and Swain (1980) proposed that communicative competence was</w:t>
      </w:r>
      <w:r w:rsidR="00070A57" w:rsidRPr="00305478">
        <w:rPr>
          <w:rFonts w:asciiTheme="majorBidi" w:hAnsiTheme="majorBidi" w:cstheme="majorBidi"/>
          <w:lang w:val="en-US"/>
        </w:rPr>
        <w:t xml:space="preserve"> </w:t>
      </w:r>
      <w:r w:rsidRPr="00305478">
        <w:rPr>
          <w:rFonts w:asciiTheme="majorBidi" w:hAnsiTheme="majorBidi" w:cstheme="majorBidi"/>
          <w:lang w:val="en-US"/>
        </w:rPr>
        <w:t>minimally composed of grammatical, sociolinguistic and strategic</w:t>
      </w:r>
      <w:r w:rsidR="00070A57" w:rsidRPr="00305478">
        <w:rPr>
          <w:rFonts w:asciiTheme="majorBidi" w:hAnsiTheme="majorBidi" w:cstheme="majorBidi"/>
          <w:lang w:val="en-US"/>
        </w:rPr>
        <w:t xml:space="preserve"> </w:t>
      </w:r>
      <w:r w:rsidRPr="00305478">
        <w:rPr>
          <w:rFonts w:asciiTheme="majorBidi" w:hAnsiTheme="majorBidi" w:cstheme="majorBidi"/>
          <w:lang w:val="en-US"/>
        </w:rPr>
        <w:t>competence (1980: 27–31):</w:t>
      </w:r>
    </w:p>
    <w:p w:rsidR="00AA47F9" w:rsidRPr="00305478" w:rsidRDefault="00AA47F9"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 xml:space="preserve">Grammatical competence </w:t>
      </w:r>
      <w:r w:rsidRPr="00305478">
        <w:rPr>
          <w:rFonts w:asciiTheme="majorBidi" w:hAnsiTheme="majorBidi" w:cstheme="majorBidi"/>
          <w:lang w:val="en-US"/>
        </w:rPr>
        <w:t>includes the knowledge of lexical items and</w:t>
      </w:r>
      <w:r w:rsidR="00070A57" w:rsidRPr="00305478">
        <w:rPr>
          <w:rFonts w:asciiTheme="majorBidi" w:hAnsiTheme="majorBidi" w:cstheme="majorBidi"/>
          <w:lang w:val="en-US"/>
        </w:rPr>
        <w:t xml:space="preserve"> </w:t>
      </w:r>
      <w:r w:rsidRPr="00305478">
        <w:rPr>
          <w:rFonts w:asciiTheme="majorBidi" w:hAnsiTheme="majorBidi" w:cstheme="majorBidi"/>
          <w:lang w:val="en-US"/>
        </w:rPr>
        <w:t>rules of morphology, syntax, sentence grammar semantics, and</w:t>
      </w:r>
      <w:r w:rsidR="00305478">
        <w:rPr>
          <w:rFonts w:asciiTheme="majorBidi" w:hAnsiTheme="majorBidi" w:cstheme="majorBidi"/>
          <w:lang w:val="en-US"/>
        </w:rPr>
        <w:t xml:space="preserve"> </w:t>
      </w:r>
      <w:r w:rsidRPr="00305478">
        <w:rPr>
          <w:rFonts w:asciiTheme="majorBidi" w:hAnsiTheme="majorBidi" w:cstheme="majorBidi"/>
          <w:lang w:val="en-US"/>
        </w:rPr>
        <w:t>phonology.</w:t>
      </w:r>
    </w:p>
    <w:p w:rsidR="00AA47F9" w:rsidRPr="00305478" w:rsidRDefault="00AA47F9"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 xml:space="preserve">Sociolinguistic competence </w:t>
      </w:r>
      <w:r w:rsidRPr="00305478">
        <w:rPr>
          <w:rFonts w:asciiTheme="majorBidi" w:hAnsiTheme="majorBidi" w:cstheme="majorBidi"/>
          <w:lang w:val="en-US"/>
        </w:rPr>
        <w:t>is made up of two different sets of rules:</w:t>
      </w:r>
      <w:r w:rsidR="00070A57" w:rsidRPr="00305478">
        <w:rPr>
          <w:rFonts w:asciiTheme="majorBidi" w:hAnsiTheme="majorBidi" w:cstheme="majorBidi"/>
          <w:lang w:val="en-US"/>
        </w:rPr>
        <w:t xml:space="preserve"> </w:t>
      </w:r>
      <w:r w:rsidRPr="00305478">
        <w:rPr>
          <w:rFonts w:asciiTheme="majorBidi" w:hAnsiTheme="majorBidi" w:cstheme="majorBidi"/>
          <w:lang w:val="en-US"/>
        </w:rPr>
        <w:t>sociocultural and discourse. The former focuses on the extent to which</w:t>
      </w:r>
      <w:r w:rsidR="00070A57" w:rsidRPr="00305478">
        <w:rPr>
          <w:rFonts w:asciiTheme="majorBidi" w:hAnsiTheme="majorBidi" w:cstheme="majorBidi"/>
          <w:lang w:val="en-US"/>
        </w:rPr>
        <w:t xml:space="preserve"> </w:t>
      </w:r>
      <w:r w:rsidRPr="00305478">
        <w:rPr>
          <w:rFonts w:asciiTheme="majorBidi" w:hAnsiTheme="majorBidi" w:cstheme="majorBidi"/>
          <w:lang w:val="en-US"/>
        </w:rPr>
        <w:t>certain propositions and communicative functions are appropriate within</w:t>
      </w:r>
      <w:r w:rsidR="00070A57" w:rsidRPr="00305478">
        <w:rPr>
          <w:rFonts w:asciiTheme="majorBidi" w:hAnsiTheme="majorBidi" w:cstheme="majorBidi"/>
          <w:lang w:val="en-US"/>
        </w:rPr>
        <w:t xml:space="preserve"> </w:t>
      </w:r>
      <w:r w:rsidRPr="00305478">
        <w:rPr>
          <w:rFonts w:asciiTheme="majorBidi" w:hAnsiTheme="majorBidi" w:cstheme="majorBidi"/>
          <w:lang w:val="en-US"/>
        </w:rPr>
        <w:t>a given sociocultural context, and the extent to which appropriate</w:t>
      </w:r>
      <w:r w:rsidR="00070A57" w:rsidRPr="00305478">
        <w:rPr>
          <w:rFonts w:asciiTheme="majorBidi" w:hAnsiTheme="majorBidi" w:cstheme="majorBidi"/>
          <w:lang w:val="en-US"/>
        </w:rPr>
        <w:t xml:space="preserve"> </w:t>
      </w:r>
      <w:r w:rsidRPr="00305478">
        <w:rPr>
          <w:rFonts w:asciiTheme="majorBidi" w:hAnsiTheme="majorBidi" w:cstheme="majorBidi"/>
          <w:lang w:val="en-US"/>
        </w:rPr>
        <w:t xml:space="preserve">attitude and register or style are conveyed by a </w:t>
      </w:r>
      <w:r w:rsidRPr="00305478">
        <w:rPr>
          <w:rFonts w:asciiTheme="majorBidi" w:hAnsiTheme="majorBidi" w:cstheme="majorBidi"/>
          <w:lang w:val="en-US"/>
        </w:rPr>
        <w:lastRenderedPageBreak/>
        <w:t>particular grammatical</w:t>
      </w:r>
      <w:r w:rsidR="00070A57" w:rsidRPr="00305478">
        <w:rPr>
          <w:rFonts w:asciiTheme="majorBidi" w:hAnsiTheme="majorBidi" w:cstheme="majorBidi"/>
          <w:lang w:val="en-US"/>
        </w:rPr>
        <w:t xml:space="preserve"> </w:t>
      </w:r>
      <w:r w:rsidRPr="00305478">
        <w:rPr>
          <w:rFonts w:asciiTheme="majorBidi" w:hAnsiTheme="majorBidi" w:cstheme="majorBidi"/>
          <w:lang w:val="en-US"/>
        </w:rPr>
        <w:t>form within a given sociocultural context. Rules of discourse are</w:t>
      </w:r>
      <w:r w:rsidR="00070A57" w:rsidRPr="00305478">
        <w:rPr>
          <w:rFonts w:asciiTheme="majorBidi" w:hAnsiTheme="majorBidi" w:cstheme="majorBidi"/>
          <w:lang w:val="en-US"/>
        </w:rPr>
        <w:t xml:space="preserve"> </w:t>
      </w:r>
      <w:r w:rsidRPr="00305478">
        <w:rPr>
          <w:rFonts w:asciiTheme="majorBidi" w:hAnsiTheme="majorBidi" w:cstheme="majorBidi"/>
          <w:lang w:val="en-US"/>
        </w:rPr>
        <w:t>concerned with cohesion and coher</w:t>
      </w:r>
      <w:r w:rsidR="00FF00EB" w:rsidRPr="00305478">
        <w:rPr>
          <w:rFonts w:asciiTheme="majorBidi" w:hAnsiTheme="majorBidi" w:cstheme="majorBidi"/>
          <w:lang w:val="en-US"/>
        </w:rPr>
        <w:t>ence of groups of utterances.</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Finally, </w:t>
      </w:r>
      <w:r w:rsidRPr="00305478">
        <w:rPr>
          <w:rFonts w:asciiTheme="majorBidi" w:hAnsiTheme="majorBidi" w:cstheme="majorBidi"/>
          <w:i/>
          <w:iCs/>
          <w:lang w:val="en-US"/>
        </w:rPr>
        <w:t xml:space="preserve">strategic competence </w:t>
      </w:r>
      <w:r w:rsidRPr="00305478">
        <w:rPr>
          <w:rFonts w:asciiTheme="majorBidi" w:hAnsiTheme="majorBidi" w:cstheme="majorBidi"/>
          <w:lang w:val="en-US"/>
        </w:rPr>
        <w:t>is made up of verbal and nonverbal communication strategies that the speaker may resort to when breakdowns in communication take place due to performance variables or to insufficient competence. These strategies may relate to grammatical competence (how to paraphrase, how to simplify, etc.) or to sociolinguistic competence (for instance, how to address strangers</w:t>
      </w:r>
      <w:r w:rsidR="00CE67B3">
        <w:rPr>
          <w:rFonts w:asciiTheme="majorBidi" w:hAnsiTheme="majorBidi" w:cstheme="majorBidi"/>
          <w:lang w:val="en-US"/>
        </w:rPr>
        <w:t xml:space="preserve"> </w:t>
      </w:r>
      <w:r w:rsidRPr="00305478">
        <w:rPr>
          <w:rFonts w:asciiTheme="majorBidi" w:hAnsiTheme="majorBidi" w:cstheme="majorBidi"/>
          <w:lang w:val="en-US"/>
        </w:rPr>
        <w:t>when unsure of their social status).</w:t>
      </w:r>
    </w:p>
    <w:p w:rsidR="00070A57" w:rsidRPr="00305478" w:rsidRDefault="00070A57" w:rsidP="004E0118">
      <w:pPr>
        <w:autoSpaceDE w:val="0"/>
        <w:autoSpaceDN w:val="0"/>
        <w:adjustRightInd w:val="0"/>
        <w:spacing w:after="0"/>
        <w:jc w:val="both"/>
        <w:rPr>
          <w:rFonts w:asciiTheme="majorBidi" w:hAnsiTheme="majorBidi" w:cstheme="majorBidi"/>
          <w:lang w:val="en-US"/>
        </w:rPr>
      </w:pP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At the same time, they insisted on the need to establish communicative</w:t>
      </w:r>
      <w:r w:rsidR="00CE67B3">
        <w:rPr>
          <w:rFonts w:asciiTheme="majorBidi" w:hAnsiTheme="majorBidi" w:cstheme="majorBidi"/>
          <w:lang w:val="en-US"/>
        </w:rPr>
        <w:t xml:space="preserve"> </w:t>
      </w:r>
      <w:r w:rsidRPr="00305478">
        <w:rPr>
          <w:rFonts w:asciiTheme="majorBidi" w:hAnsiTheme="majorBidi" w:cstheme="majorBidi"/>
          <w:lang w:val="en-US"/>
        </w:rPr>
        <w:t>interaction with “highly competent speakers” of the language so that learners would be able to respond to genuine communicative needs in realistic second language situations. On the other hand, they also proposed that learners should be taught about the second language culture in order to</w:t>
      </w:r>
      <w:r w:rsidR="00CE67B3">
        <w:rPr>
          <w:rFonts w:asciiTheme="majorBidi" w:hAnsiTheme="majorBidi" w:cstheme="majorBidi"/>
          <w:lang w:val="en-US"/>
        </w:rPr>
        <w:t xml:space="preserve"> </w:t>
      </w:r>
      <w:r w:rsidRPr="00305478">
        <w:rPr>
          <w:rFonts w:asciiTheme="majorBidi" w:hAnsiTheme="majorBidi" w:cstheme="majorBidi"/>
          <w:lang w:val="en-US"/>
        </w:rPr>
        <w:t>provide them with the sociocultural knowledge of the second language necessary to infer the social meanings or values of utterances.</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A few years later, Van </w:t>
      </w:r>
      <w:proofErr w:type="spellStart"/>
      <w:r w:rsidRPr="00305478">
        <w:rPr>
          <w:rFonts w:asciiTheme="majorBidi" w:hAnsiTheme="majorBidi" w:cstheme="majorBidi"/>
          <w:lang w:val="en-US"/>
        </w:rPr>
        <w:t>Ek</w:t>
      </w:r>
      <w:proofErr w:type="spellEnd"/>
      <w:r w:rsidRPr="00305478">
        <w:rPr>
          <w:rFonts w:asciiTheme="majorBidi" w:hAnsiTheme="majorBidi" w:cstheme="majorBidi"/>
          <w:lang w:val="en-US"/>
        </w:rPr>
        <w:t xml:space="preserve"> (1986) suggested that foreign language (FL) teaching was not concerned merely with training in communication skills but should also involve the personal and social development of the learner as an individual, and, therefore, he presented a framework for comprehensive FL objectives which included aspects such as social competence, the</w:t>
      </w:r>
      <w:r w:rsidR="003D0AF3" w:rsidRPr="00305478">
        <w:rPr>
          <w:rFonts w:asciiTheme="majorBidi" w:hAnsiTheme="majorBidi" w:cstheme="majorBidi"/>
          <w:lang w:val="en-US"/>
        </w:rPr>
        <w:t xml:space="preserve"> </w:t>
      </w:r>
      <w:r w:rsidRPr="00305478">
        <w:rPr>
          <w:rFonts w:asciiTheme="majorBidi" w:hAnsiTheme="majorBidi" w:cstheme="majorBidi"/>
          <w:lang w:val="en-US"/>
        </w:rPr>
        <w:t xml:space="preserve">promotion of autonomy or the development of social responsibility (1986:33–65), quoted by </w:t>
      </w:r>
      <w:proofErr w:type="spellStart"/>
      <w:r w:rsidRPr="00305478">
        <w:rPr>
          <w:rFonts w:asciiTheme="majorBidi" w:hAnsiTheme="majorBidi" w:cstheme="majorBidi"/>
          <w:lang w:val="en-US"/>
        </w:rPr>
        <w:t>Byram</w:t>
      </w:r>
      <w:proofErr w:type="spellEnd"/>
      <w:r w:rsidRPr="00305478">
        <w:rPr>
          <w:rFonts w:asciiTheme="majorBidi" w:hAnsiTheme="majorBidi" w:cstheme="majorBidi"/>
          <w:lang w:val="en-US"/>
        </w:rPr>
        <w:t xml:space="preserve"> (1997: 9). The model he presented contemplated</w:t>
      </w:r>
      <w:r w:rsidR="003D0AF3" w:rsidRPr="00305478">
        <w:rPr>
          <w:rFonts w:asciiTheme="majorBidi" w:hAnsiTheme="majorBidi" w:cstheme="majorBidi"/>
          <w:lang w:val="en-US"/>
        </w:rPr>
        <w:t xml:space="preserve"> </w:t>
      </w:r>
      <w:r w:rsidRPr="00305478">
        <w:rPr>
          <w:rFonts w:asciiTheme="majorBidi" w:hAnsiTheme="majorBidi" w:cstheme="majorBidi"/>
          <w:lang w:val="en-US"/>
        </w:rPr>
        <w:t>six dimensions of CC, each of them called competence also. In fact, they are</w:t>
      </w:r>
      <w:r w:rsidR="004E0118" w:rsidRPr="00305478">
        <w:rPr>
          <w:rFonts w:asciiTheme="majorBidi" w:hAnsiTheme="majorBidi" w:cstheme="majorBidi"/>
          <w:lang w:val="en-US"/>
        </w:rPr>
        <w:t xml:space="preserve"> </w:t>
      </w:r>
      <w:r w:rsidRPr="00305478">
        <w:rPr>
          <w:rFonts w:asciiTheme="majorBidi" w:hAnsiTheme="majorBidi" w:cstheme="majorBidi"/>
          <w:lang w:val="en-US"/>
        </w:rPr>
        <w:t>six points of view of a complex phenomenon, which overlap and are</w:t>
      </w:r>
      <w:r w:rsidR="003D0AF3" w:rsidRPr="00305478">
        <w:rPr>
          <w:rFonts w:asciiTheme="majorBidi" w:hAnsiTheme="majorBidi" w:cstheme="majorBidi"/>
          <w:lang w:val="en-US"/>
        </w:rPr>
        <w:t xml:space="preserve"> </w:t>
      </w:r>
      <w:r w:rsidRPr="00305478">
        <w:rPr>
          <w:rFonts w:asciiTheme="majorBidi" w:hAnsiTheme="majorBidi" w:cstheme="majorBidi"/>
          <w:lang w:val="en-US"/>
        </w:rPr>
        <w:t>mutually dependent:</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Linguistic competence</w:t>
      </w:r>
      <w:r w:rsidRPr="00305478">
        <w:rPr>
          <w:rFonts w:asciiTheme="majorBidi" w:hAnsiTheme="majorBidi" w:cstheme="majorBidi"/>
          <w:lang w:val="en-US"/>
        </w:rPr>
        <w:t>: The ability to produce and interpret meaningful</w:t>
      </w:r>
      <w:r w:rsidR="003D0AF3" w:rsidRPr="00305478">
        <w:rPr>
          <w:rFonts w:asciiTheme="majorBidi" w:hAnsiTheme="majorBidi" w:cstheme="majorBidi"/>
          <w:lang w:val="en-US"/>
        </w:rPr>
        <w:t xml:space="preserve"> </w:t>
      </w:r>
      <w:r w:rsidRPr="00305478">
        <w:rPr>
          <w:rFonts w:asciiTheme="majorBidi" w:hAnsiTheme="majorBidi" w:cstheme="majorBidi"/>
          <w:lang w:val="en-US"/>
        </w:rPr>
        <w:t>utterances which are formed in accordance with the rules of the</w:t>
      </w:r>
      <w:r w:rsidR="003D0AF3" w:rsidRPr="00305478">
        <w:rPr>
          <w:rFonts w:asciiTheme="majorBidi" w:hAnsiTheme="majorBidi" w:cstheme="majorBidi"/>
          <w:lang w:val="en-US"/>
        </w:rPr>
        <w:t xml:space="preserve"> </w:t>
      </w:r>
      <w:r w:rsidRPr="00305478">
        <w:rPr>
          <w:rFonts w:asciiTheme="majorBidi" w:hAnsiTheme="majorBidi" w:cstheme="majorBidi"/>
          <w:lang w:val="en-US"/>
        </w:rPr>
        <w:t>language concerned and bear their conventional meaning ... that</w:t>
      </w:r>
      <w:r w:rsidR="003D0AF3" w:rsidRPr="00305478">
        <w:rPr>
          <w:rFonts w:asciiTheme="majorBidi" w:hAnsiTheme="majorBidi" w:cstheme="majorBidi"/>
          <w:lang w:val="en-US"/>
        </w:rPr>
        <w:t xml:space="preserve"> </w:t>
      </w:r>
      <w:r w:rsidRPr="00305478">
        <w:rPr>
          <w:rFonts w:asciiTheme="majorBidi" w:hAnsiTheme="majorBidi" w:cstheme="majorBidi"/>
          <w:lang w:val="en-US"/>
        </w:rPr>
        <w:t>meaning which native speakers would normally attach to an utterance</w:t>
      </w:r>
      <w:r w:rsidR="003D0AF3" w:rsidRPr="00305478">
        <w:rPr>
          <w:rFonts w:asciiTheme="majorBidi" w:hAnsiTheme="majorBidi" w:cstheme="majorBidi"/>
          <w:lang w:val="en-US"/>
        </w:rPr>
        <w:t xml:space="preserve"> </w:t>
      </w:r>
      <w:r w:rsidRPr="00305478">
        <w:rPr>
          <w:rFonts w:asciiTheme="majorBidi" w:hAnsiTheme="majorBidi" w:cstheme="majorBidi"/>
          <w:lang w:val="en-US"/>
        </w:rPr>
        <w:t>when used in isolation.</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Sociolinguistic competence</w:t>
      </w:r>
      <w:r w:rsidRPr="00305478">
        <w:rPr>
          <w:rFonts w:asciiTheme="majorBidi" w:hAnsiTheme="majorBidi" w:cstheme="majorBidi"/>
          <w:lang w:val="en-US"/>
        </w:rPr>
        <w:t>: The awareness of ways in which the</w:t>
      </w:r>
      <w:r w:rsidR="003D0AF3" w:rsidRPr="00305478">
        <w:rPr>
          <w:rFonts w:asciiTheme="majorBidi" w:hAnsiTheme="majorBidi" w:cstheme="majorBidi"/>
          <w:lang w:val="en-US"/>
        </w:rPr>
        <w:t xml:space="preserve"> </w:t>
      </w:r>
      <w:r w:rsidRPr="00305478">
        <w:rPr>
          <w:rFonts w:asciiTheme="majorBidi" w:hAnsiTheme="majorBidi" w:cstheme="majorBidi"/>
          <w:lang w:val="en-US"/>
        </w:rPr>
        <w:t>choice of language forms ... is determined by such conditions as</w:t>
      </w:r>
      <w:r w:rsidR="003D0AF3" w:rsidRPr="00305478">
        <w:rPr>
          <w:rFonts w:asciiTheme="majorBidi" w:hAnsiTheme="majorBidi" w:cstheme="majorBidi"/>
          <w:lang w:val="en-US"/>
        </w:rPr>
        <w:t xml:space="preserve"> </w:t>
      </w:r>
      <w:r w:rsidRPr="00305478">
        <w:rPr>
          <w:rFonts w:asciiTheme="majorBidi" w:hAnsiTheme="majorBidi" w:cstheme="majorBidi"/>
          <w:lang w:val="en-US"/>
        </w:rPr>
        <w:t>setting, relationship between communication partners, communicative</w:t>
      </w:r>
      <w:r w:rsidR="003D0AF3" w:rsidRPr="00305478">
        <w:rPr>
          <w:rFonts w:asciiTheme="majorBidi" w:hAnsiTheme="majorBidi" w:cstheme="majorBidi"/>
          <w:lang w:val="en-US"/>
        </w:rPr>
        <w:t xml:space="preserve"> </w:t>
      </w:r>
      <w:r w:rsidRPr="00305478">
        <w:rPr>
          <w:rFonts w:asciiTheme="majorBidi" w:hAnsiTheme="majorBidi" w:cstheme="majorBidi"/>
          <w:lang w:val="en-US"/>
        </w:rPr>
        <w:t>intention, etc. ... [</w:t>
      </w:r>
      <w:proofErr w:type="gramStart"/>
      <w:r w:rsidRPr="00305478">
        <w:rPr>
          <w:rFonts w:asciiTheme="majorBidi" w:hAnsiTheme="majorBidi" w:cstheme="majorBidi"/>
          <w:lang w:val="en-US"/>
        </w:rPr>
        <w:t>this</w:t>
      </w:r>
      <w:proofErr w:type="gramEnd"/>
      <w:r w:rsidRPr="00305478">
        <w:rPr>
          <w:rFonts w:asciiTheme="majorBidi" w:hAnsiTheme="majorBidi" w:cstheme="majorBidi"/>
          <w:lang w:val="en-US"/>
        </w:rPr>
        <w:t>] competence covers the relation between</w:t>
      </w:r>
      <w:r w:rsidR="003D0AF3" w:rsidRPr="00305478">
        <w:rPr>
          <w:rFonts w:asciiTheme="majorBidi" w:hAnsiTheme="majorBidi" w:cstheme="majorBidi"/>
          <w:lang w:val="en-US"/>
        </w:rPr>
        <w:t xml:space="preserve"> </w:t>
      </w:r>
      <w:r w:rsidRPr="00305478">
        <w:rPr>
          <w:rFonts w:asciiTheme="majorBidi" w:hAnsiTheme="majorBidi" w:cstheme="majorBidi"/>
          <w:lang w:val="en-US"/>
        </w:rPr>
        <w:t>linguistic signals and their contextual –or situational– meaning.</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Discourse competence</w:t>
      </w:r>
      <w:r w:rsidRPr="00305478">
        <w:rPr>
          <w:rFonts w:asciiTheme="majorBidi" w:hAnsiTheme="majorBidi" w:cstheme="majorBidi"/>
          <w:lang w:val="en-US"/>
        </w:rPr>
        <w:t>: The ability to use appropriate strategies in the</w:t>
      </w:r>
      <w:r w:rsidR="003D0AF3" w:rsidRPr="00305478">
        <w:rPr>
          <w:rFonts w:asciiTheme="majorBidi" w:hAnsiTheme="majorBidi" w:cstheme="majorBidi"/>
          <w:lang w:val="en-US"/>
        </w:rPr>
        <w:t xml:space="preserve"> </w:t>
      </w:r>
      <w:r w:rsidRPr="00305478">
        <w:rPr>
          <w:rFonts w:asciiTheme="majorBidi" w:hAnsiTheme="majorBidi" w:cstheme="majorBidi"/>
          <w:lang w:val="en-US"/>
        </w:rPr>
        <w:t>construction and interpretation of texts.</w:t>
      </w:r>
    </w:p>
    <w:p w:rsidR="00070A57" w:rsidRPr="00305478" w:rsidRDefault="00070A57" w:rsidP="004E0118">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w:t>
      </w:r>
      <w:r w:rsidRPr="00305478">
        <w:rPr>
          <w:rFonts w:asciiTheme="majorBidi" w:hAnsiTheme="majorBidi" w:cstheme="majorBidi"/>
          <w:i/>
          <w:iCs/>
          <w:lang w:val="en-US"/>
        </w:rPr>
        <w:t>Strategic competence</w:t>
      </w:r>
      <w:r w:rsidRPr="00305478">
        <w:rPr>
          <w:rFonts w:asciiTheme="majorBidi" w:hAnsiTheme="majorBidi" w:cstheme="majorBidi"/>
          <w:lang w:val="en-US"/>
        </w:rPr>
        <w:t>: When communication is difficult we have to</w:t>
      </w:r>
      <w:r w:rsidR="003D0AF3" w:rsidRPr="00305478">
        <w:rPr>
          <w:rFonts w:asciiTheme="majorBidi" w:hAnsiTheme="majorBidi" w:cstheme="majorBidi"/>
          <w:lang w:val="en-US"/>
        </w:rPr>
        <w:t xml:space="preserve"> find ways of ‘getting our meaning across’ or ‘finding out what somebody means’; these are communication strategies, such as rephrasing, asking for clarification.</w:t>
      </w:r>
    </w:p>
    <w:p w:rsidR="00F0132D" w:rsidRPr="00305478" w:rsidRDefault="00F0132D" w:rsidP="004E0118">
      <w:pPr>
        <w:spacing w:before="240" w:after="240"/>
        <w:jc w:val="both"/>
        <w:rPr>
          <w:rFonts w:asciiTheme="majorBidi" w:eastAsia="Times New Roman" w:hAnsiTheme="majorBidi" w:cstheme="majorBidi"/>
          <w:b/>
          <w:bCs/>
          <w:color w:val="000000"/>
          <w:lang w:val="en-US" w:eastAsia="fr-FR"/>
        </w:rPr>
      </w:pPr>
      <w:r w:rsidRPr="00305478">
        <w:rPr>
          <w:rFonts w:asciiTheme="majorBidi" w:eastAsia="Times New Roman" w:hAnsiTheme="majorBidi" w:cstheme="majorBidi"/>
          <w:b/>
          <w:bCs/>
          <w:color w:val="000000"/>
          <w:lang w:val="en-US" w:eastAsia="fr-FR"/>
        </w:rPr>
        <w:t>Culture awareness</w:t>
      </w:r>
    </w:p>
    <w:p w:rsidR="00135C87" w:rsidRPr="00305478" w:rsidRDefault="00F0132D" w:rsidP="004E0118">
      <w:pPr>
        <w:spacing w:before="240" w:after="240"/>
        <w:jc w:val="both"/>
        <w:rPr>
          <w:rFonts w:asciiTheme="majorBidi" w:eastAsia="Times New Roman" w:hAnsiTheme="majorBidi" w:cstheme="majorBidi"/>
          <w:b/>
          <w:bCs/>
          <w:color w:val="000000"/>
          <w:lang w:val="en-US" w:eastAsia="fr-FR"/>
        </w:rPr>
      </w:pPr>
      <w:r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Culture awareness and ICC/IC has become an integral part of the FL</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classroom. Many scholars and educators remind us, language</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instructors that language and culture are to be seen as one entity</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 xml:space="preserve">(e.g. Agar, 1994; </w:t>
      </w:r>
      <w:proofErr w:type="spellStart"/>
      <w:r w:rsidR="00135C87" w:rsidRPr="00305478">
        <w:rPr>
          <w:rFonts w:asciiTheme="majorBidi" w:hAnsiTheme="majorBidi" w:cstheme="majorBidi"/>
          <w:lang w:val="en-US"/>
        </w:rPr>
        <w:t>Kramsch</w:t>
      </w:r>
      <w:proofErr w:type="spellEnd"/>
      <w:r w:rsidR="00135C87" w:rsidRPr="00305478">
        <w:rPr>
          <w:rFonts w:asciiTheme="majorBidi" w:hAnsiTheme="majorBidi" w:cstheme="majorBidi"/>
          <w:lang w:val="en-US"/>
        </w:rPr>
        <w:t>, 2000). Instead of considering language</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 xml:space="preserve">and culture as two separate units, </w:t>
      </w:r>
      <w:proofErr w:type="spellStart"/>
      <w:r w:rsidR="00135C87" w:rsidRPr="00305478">
        <w:rPr>
          <w:rFonts w:asciiTheme="majorBidi" w:hAnsiTheme="majorBidi" w:cstheme="majorBidi"/>
          <w:lang w:val="en-US"/>
        </w:rPr>
        <w:t>Kramsch</w:t>
      </w:r>
      <w:proofErr w:type="spellEnd"/>
      <w:r w:rsidR="00135C87" w:rsidRPr="00305478">
        <w:rPr>
          <w:rFonts w:asciiTheme="majorBidi" w:hAnsiTheme="majorBidi" w:cstheme="majorBidi"/>
          <w:lang w:val="en-US"/>
        </w:rPr>
        <w:t xml:space="preserve"> (2000) accentuates that</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culture is “the very core of language teaching” and should aid</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language proficiency (p. 8). Studies by Chavez (2002, 2005) and Yang</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(2012), among others, on students’ beliefs and perspective of</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language and culture in the FL classroom illustrate various results.</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Yang’s (2012) study on 35 students found that the learners chose a</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FL for different reasons. Motivation, textbooks, technology,</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instruction, and assessment played a role for the students. Students</w:t>
      </w:r>
      <w:r w:rsidRPr="00305478">
        <w:rPr>
          <w:rFonts w:asciiTheme="majorBidi" w:hAnsiTheme="majorBidi" w:cstheme="majorBidi"/>
          <w:lang w:val="en-US"/>
        </w:rPr>
        <w:t xml:space="preserve"> were</w:t>
      </w:r>
      <w:r w:rsidR="004E0118" w:rsidRPr="00305478">
        <w:rPr>
          <w:rFonts w:asciiTheme="majorBidi" w:eastAsia="Times New Roman" w:hAnsiTheme="majorBidi" w:cstheme="majorBidi"/>
          <w:b/>
          <w:bCs/>
          <w:color w:val="000000"/>
          <w:lang w:val="en-US" w:eastAsia="fr-FR"/>
        </w:rPr>
        <w:t xml:space="preserve"> </w:t>
      </w:r>
      <w:r w:rsidR="00135C87" w:rsidRPr="00305478">
        <w:rPr>
          <w:rFonts w:asciiTheme="majorBidi" w:hAnsiTheme="majorBidi" w:cstheme="majorBidi"/>
          <w:lang w:val="en-US"/>
        </w:rPr>
        <w:t>motivated due to being heritage learners tended to want to learn</w:t>
      </w:r>
      <w:r w:rsidR="00AA3B20" w:rsidRPr="00305478">
        <w:rPr>
          <w:rFonts w:asciiTheme="majorBidi" w:hAnsiTheme="majorBidi" w:cstheme="majorBidi"/>
          <w:lang w:val="en-US"/>
        </w:rPr>
        <w:t xml:space="preserve"> </w:t>
      </w:r>
      <w:r w:rsidR="00135C87" w:rsidRPr="00305478">
        <w:rPr>
          <w:rFonts w:asciiTheme="majorBidi" w:hAnsiTheme="majorBidi" w:cstheme="majorBidi"/>
          <w:lang w:val="en-US"/>
        </w:rPr>
        <w:t>about the language, but also the culture to be able to carry out</w:t>
      </w:r>
      <w:r w:rsidR="00AA3B20" w:rsidRPr="00305478">
        <w:rPr>
          <w:rFonts w:asciiTheme="majorBidi" w:hAnsiTheme="majorBidi" w:cstheme="majorBidi"/>
          <w:lang w:val="en-US"/>
        </w:rPr>
        <w:t xml:space="preserve"> </w:t>
      </w:r>
      <w:r w:rsidR="00C16764" w:rsidRPr="00305478">
        <w:rPr>
          <w:rFonts w:asciiTheme="majorBidi" w:hAnsiTheme="majorBidi" w:cstheme="majorBidi"/>
          <w:lang w:val="en-US"/>
        </w:rPr>
        <w:t xml:space="preserve">traditions. </w:t>
      </w:r>
    </w:p>
    <w:p w:rsidR="00135C87" w:rsidRPr="00305478" w:rsidRDefault="002A1A8B" w:rsidP="004E0118">
      <w:pPr>
        <w:spacing w:before="240" w:after="240"/>
        <w:jc w:val="both"/>
        <w:rPr>
          <w:rFonts w:asciiTheme="majorBidi" w:eastAsia="Times New Roman" w:hAnsiTheme="majorBidi" w:cstheme="majorBidi"/>
          <w:b/>
          <w:bCs/>
          <w:color w:val="000000"/>
          <w:lang w:val="en-US" w:eastAsia="fr-FR"/>
        </w:rPr>
      </w:pPr>
      <w:r w:rsidRPr="00305478">
        <w:rPr>
          <w:rFonts w:asciiTheme="majorBidi" w:eastAsia="Times New Roman" w:hAnsiTheme="majorBidi" w:cstheme="majorBidi"/>
          <w:b/>
          <w:bCs/>
          <w:color w:val="000000"/>
          <w:lang w:val="en-US" w:eastAsia="fr-FR"/>
        </w:rPr>
        <w:t>Culture Defined:</w:t>
      </w:r>
    </w:p>
    <w:p w:rsidR="002A1A8B" w:rsidRPr="00305478" w:rsidRDefault="002A1A8B" w:rsidP="00CE67B3">
      <w:pPr>
        <w:autoSpaceDE w:val="0"/>
        <w:autoSpaceDN w:val="0"/>
        <w:adjustRightInd w:val="0"/>
        <w:spacing w:after="0"/>
        <w:jc w:val="both"/>
        <w:rPr>
          <w:rFonts w:asciiTheme="majorBidi" w:hAnsiTheme="majorBidi" w:cstheme="majorBidi"/>
          <w:lang w:val="en-US"/>
        </w:rPr>
      </w:pPr>
      <w:r w:rsidRPr="00305478">
        <w:rPr>
          <w:rFonts w:asciiTheme="majorBidi" w:hAnsiTheme="majorBidi" w:cstheme="majorBidi"/>
          <w:lang w:val="en-US"/>
        </w:rPr>
        <w:t xml:space="preserve">   Definition of culture to what might </w:t>
      </w:r>
      <w:r w:rsidR="00005348" w:rsidRPr="00305478">
        <w:rPr>
          <w:rFonts w:asciiTheme="majorBidi" w:hAnsiTheme="majorBidi" w:cstheme="majorBidi"/>
          <w:lang w:val="en-US"/>
        </w:rPr>
        <w:t xml:space="preserve">be </w:t>
      </w:r>
      <w:r w:rsidRPr="00305478">
        <w:rPr>
          <w:rFonts w:asciiTheme="majorBidi" w:hAnsiTheme="majorBidi" w:cstheme="majorBidi"/>
          <w:lang w:val="en-US"/>
        </w:rPr>
        <w:t>encounter</w:t>
      </w:r>
      <w:r w:rsidR="00005348" w:rsidRPr="00305478">
        <w:rPr>
          <w:rFonts w:asciiTheme="majorBidi" w:hAnsiTheme="majorBidi" w:cstheme="majorBidi"/>
          <w:lang w:val="en-US"/>
        </w:rPr>
        <w:t>ed</w:t>
      </w:r>
      <w:r w:rsidRPr="00305478">
        <w:rPr>
          <w:rFonts w:asciiTheme="majorBidi" w:hAnsiTheme="majorBidi" w:cstheme="majorBidi"/>
          <w:lang w:val="en-US"/>
        </w:rPr>
        <w:t xml:space="preserve"> in a FL class and part</w:t>
      </w:r>
      <w:r w:rsidR="00005348" w:rsidRPr="00305478">
        <w:rPr>
          <w:rFonts w:asciiTheme="majorBidi" w:hAnsiTheme="majorBidi" w:cstheme="majorBidi"/>
          <w:lang w:val="en-US"/>
        </w:rPr>
        <w:t>icular aspects of culture seem</w:t>
      </w:r>
      <w:r w:rsidRPr="00305478">
        <w:rPr>
          <w:rFonts w:asciiTheme="majorBidi" w:hAnsiTheme="majorBidi" w:cstheme="majorBidi"/>
          <w:lang w:val="en-US"/>
        </w:rPr>
        <w:t xml:space="preserve"> to have been labeled for majors of the subject only. In the literature on culture in the FL field, a distinction is commonly made between high culture, also referred to as “C” (capital or big C), which includes architecture, art, history, literature, and music, and “c” (little c) which refers to everyday life, behavior, traditions, and the perspectives of the people in the culture of study. In FL education, “C” seemed to have been</w:t>
      </w:r>
      <w:r w:rsidR="00CE67B3">
        <w:rPr>
          <w:rFonts w:asciiTheme="majorBidi" w:hAnsiTheme="majorBidi" w:cstheme="majorBidi"/>
          <w:lang w:val="en-US"/>
        </w:rPr>
        <w:t xml:space="preserve"> </w:t>
      </w:r>
      <w:r w:rsidRPr="00305478">
        <w:rPr>
          <w:rFonts w:asciiTheme="majorBidi" w:hAnsiTheme="majorBidi" w:cstheme="majorBidi"/>
          <w:lang w:val="en-US"/>
        </w:rPr>
        <w:t>traditionally preferred over “c”, however, a shift from “C” to “c” has occurred with the influences from fields such as Anthropology</w:t>
      </w:r>
      <w:r w:rsidR="00CE67B3">
        <w:rPr>
          <w:rFonts w:asciiTheme="majorBidi" w:hAnsiTheme="majorBidi" w:cstheme="majorBidi"/>
          <w:lang w:val="en-US"/>
        </w:rPr>
        <w:t xml:space="preserve"> </w:t>
      </w:r>
      <w:r w:rsidRPr="00305478">
        <w:rPr>
          <w:rFonts w:asciiTheme="majorBidi" w:hAnsiTheme="majorBidi" w:cstheme="majorBidi"/>
          <w:lang w:val="en-US"/>
        </w:rPr>
        <w:t xml:space="preserve">and Sociology (Hall, 1990). </w:t>
      </w:r>
      <w:proofErr w:type="spellStart"/>
      <w:r w:rsidRPr="00305478">
        <w:rPr>
          <w:rFonts w:asciiTheme="majorBidi" w:hAnsiTheme="majorBidi" w:cstheme="majorBidi"/>
          <w:lang w:val="en-US"/>
        </w:rPr>
        <w:t>Byram</w:t>
      </w:r>
      <w:proofErr w:type="spellEnd"/>
      <w:r w:rsidRPr="00305478">
        <w:rPr>
          <w:rFonts w:asciiTheme="majorBidi" w:hAnsiTheme="majorBidi" w:cstheme="majorBidi"/>
          <w:lang w:val="en-US"/>
        </w:rPr>
        <w:t xml:space="preserve"> (1986) calls for the inclusion of all features within culture, including “C” and “c”. </w:t>
      </w:r>
      <w:r w:rsidRPr="00305478">
        <w:rPr>
          <w:rFonts w:asciiTheme="majorBidi" w:hAnsiTheme="majorBidi" w:cstheme="majorBidi"/>
          <w:lang w:val="en-US"/>
        </w:rPr>
        <w:lastRenderedPageBreak/>
        <w:t>These definitions of culture and what culture entails supply the content that can be included in instruction, which tends to be very factual and not</w:t>
      </w:r>
      <w:r w:rsidR="00F601C5" w:rsidRPr="00305478">
        <w:rPr>
          <w:rFonts w:asciiTheme="majorBidi" w:hAnsiTheme="majorBidi" w:cstheme="majorBidi"/>
          <w:lang w:val="en-US"/>
        </w:rPr>
        <w:t xml:space="preserve"> </w:t>
      </w:r>
      <w:r w:rsidRPr="00305478">
        <w:rPr>
          <w:rFonts w:asciiTheme="majorBidi" w:hAnsiTheme="majorBidi" w:cstheme="majorBidi"/>
          <w:lang w:val="en-US"/>
        </w:rPr>
        <w:t>necessarily very interpretive, or so they seem too many beginning instructors. The Standards for Foreign Language Learning in the 21stCentury (National Standards, 1999) discuss culture in terms of products, practices, and perspectives (three P’s). Two of these three</w:t>
      </w:r>
      <w:r w:rsidR="004E0118" w:rsidRPr="00305478">
        <w:rPr>
          <w:rFonts w:asciiTheme="majorBidi" w:hAnsiTheme="majorBidi" w:cstheme="majorBidi"/>
          <w:lang w:val="en-US"/>
        </w:rPr>
        <w:t xml:space="preserve"> </w:t>
      </w:r>
      <w:r w:rsidRPr="00305478">
        <w:rPr>
          <w:rFonts w:asciiTheme="majorBidi" w:hAnsiTheme="majorBidi" w:cstheme="majorBidi"/>
          <w:lang w:val="en-US"/>
        </w:rPr>
        <w:t>strands represent facts, however, the third strand (perspectives) allows for interpretive expansion. Going beyond the facts and</w:t>
      </w:r>
      <w:r w:rsidR="004E0118" w:rsidRPr="00305478">
        <w:rPr>
          <w:rFonts w:asciiTheme="majorBidi" w:hAnsiTheme="majorBidi" w:cstheme="majorBidi"/>
          <w:lang w:val="en-US"/>
        </w:rPr>
        <w:t xml:space="preserve"> </w:t>
      </w:r>
      <w:r w:rsidRPr="00305478">
        <w:rPr>
          <w:rFonts w:asciiTheme="majorBidi" w:hAnsiTheme="majorBidi" w:cstheme="majorBidi"/>
          <w:lang w:val="en-US"/>
        </w:rPr>
        <w:t xml:space="preserve">interpreting cultural interaction is what IC tends to emphasize. Many definitions exist for IC; in </w:t>
      </w:r>
      <w:proofErr w:type="spellStart"/>
      <w:r w:rsidRPr="00305478">
        <w:rPr>
          <w:rFonts w:asciiTheme="majorBidi" w:hAnsiTheme="majorBidi" w:cstheme="majorBidi"/>
          <w:lang w:val="en-US"/>
        </w:rPr>
        <w:t>Byram’s</w:t>
      </w:r>
      <w:proofErr w:type="spellEnd"/>
      <w:r w:rsidRPr="00305478">
        <w:rPr>
          <w:rFonts w:asciiTheme="majorBidi" w:hAnsiTheme="majorBidi" w:cstheme="majorBidi"/>
          <w:lang w:val="en-US"/>
        </w:rPr>
        <w:t xml:space="preserve"> (1997) terms, IC is the willingness to consider and respect other beliefs and behaviors “and to </w:t>
      </w:r>
      <w:proofErr w:type="spellStart"/>
      <w:r w:rsidRPr="00305478">
        <w:rPr>
          <w:rFonts w:asciiTheme="majorBidi" w:hAnsiTheme="majorBidi" w:cstheme="majorBidi"/>
          <w:lang w:val="en-US"/>
        </w:rPr>
        <w:t>analyse</w:t>
      </w:r>
      <w:proofErr w:type="spellEnd"/>
      <w:r w:rsidRPr="00305478">
        <w:rPr>
          <w:rFonts w:asciiTheme="majorBidi" w:hAnsiTheme="majorBidi" w:cstheme="majorBidi"/>
          <w:lang w:val="en-US"/>
        </w:rPr>
        <w:t xml:space="preserve"> them from the viewpoint of the others with whom one is engaging” (p. 34). </w:t>
      </w:r>
      <w:proofErr w:type="spellStart"/>
      <w:r w:rsidRPr="00305478">
        <w:rPr>
          <w:rFonts w:asciiTheme="majorBidi" w:hAnsiTheme="majorBidi" w:cstheme="majorBidi"/>
          <w:lang w:val="en-US"/>
        </w:rPr>
        <w:t>Liddicoat</w:t>
      </w:r>
      <w:proofErr w:type="spellEnd"/>
      <w:r w:rsidRPr="00305478">
        <w:rPr>
          <w:rFonts w:asciiTheme="majorBidi" w:hAnsiTheme="majorBidi" w:cstheme="majorBidi"/>
          <w:lang w:val="en-US"/>
        </w:rPr>
        <w:t xml:space="preserve"> et al. (2003) state “Intercultural language learning involves developing with learners and understanding of their own language(s) and culture(s) in relation to an additional language and culture.” (p. 46). The authors go further by maintaining, “It [intercultural language learning] is a dialogue that allows for reaching a common ground for negotiation to take place, and where variable points of view are </w:t>
      </w:r>
      <w:proofErr w:type="spellStart"/>
      <w:r w:rsidRPr="00305478">
        <w:rPr>
          <w:rFonts w:asciiTheme="majorBidi" w:hAnsiTheme="majorBidi" w:cstheme="majorBidi"/>
          <w:lang w:val="en-US"/>
        </w:rPr>
        <w:t>recognised</w:t>
      </w:r>
      <w:proofErr w:type="spellEnd"/>
      <w:r w:rsidRPr="00305478">
        <w:rPr>
          <w:rFonts w:asciiTheme="majorBidi" w:hAnsiTheme="majorBidi" w:cstheme="majorBidi"/>
          <w:lang w:val="en-US"/>
        </w:rPr>
        <w:t xml:space="preserve">, mediated, and accepted” (p. 46). Learning and teaching FLs automatically include IC, yet how the “learning” and “teaching” of IC occurs and how it is mediated in the FL classroom is a question that requires more attention. </w:t>
      </w:r>
    </w:p>
    <w:p w:rsidR="0033521C" w:rsidRPr="00305478" w:rsidRDefault="00595A8F" w:rsidP="00CA716D">
      <w:pPr>
        <w:spacing w:before="240" w:after="240"/>
        <w:ind w:right="-1"/>
        <w:rPr>
          <w:rFonts w:asciiTheme="majorBidi" w:eastAsia="Times New Roman" w:hAnsiTheme="majorBidi" w:cstheme="majorBidi"/>
          <w:color w:val="000000"/>
          <w:lang w:val="en-US" w:eastAsia="fr-FR"/>
        </w:rPr>
      </w:pPr>
      <w:r w:rsidRPr="00305478">
        <w:rPr>
          <w:rFonts w:asciiTheme="majorBidi" w:eastAsia="Times New Roman" w:hAnsiTheme="majorBidi" w:cstheme="majorBidi"/>
          <w:b/>
          <w:bCs/>
          <w:color w:val="000000"/>
          <w:lang w:val="en-US" w:eastAsia="fr-FR"/>
        </w:rPr>
        <w:t>In</w:t>
      </w:r>
      <w:r w:rsidR="00DC40AF" w:rsidRPr="00305478">
        <w:rPr>
          <w:rFonts w:asciiTheme="majorBidi" w:eastAsia="Times New Roman" w:hAnsiTheme="majorBidi" w:cstheme="majorBidi"/>
          <w:b/>
          <w:bCs/>
          <w:color w:val="000000"/>
          <w:lang w:val="en-US" w:eastAsia="fr-FR"/>
        </w:rPr>
        <w:t xml:space="preserve"> </w:t>
      </w:r>
      <w:r w:rsidR="001A020C" w:rsidRPr="00305478">
        <w:rPr>
          <w:rFonts w:asciiTheme="majorBidi" w:eastAsia="Times New Roman" w:hAnsiTheme="majorBidi" w:cstheme="majorBidi"/>
          <w:b/>
          <w:bCs/>
          <w:color w:val="000000"/>
          <w:lang w:val="en-US" w:eastAsia="fr-FR"/>
        </w:rPr>
        <w:t>the classroom</w:t>
      </w:r>
      <w:r w:rsidR="001A020C" w:rsidRPr="00305478">
        <w:rPr>
          <w:rFonts w:asciiTheme="majorBidi" w:eastAsia="Times New Roman" w:hAnsiTheme="majorBidi" w:cstheme="majorBidi"/>
          <w:color w:val="000000"/>
          <w:lang w:val="en-US" w:eastAsia="fr-FR"/>
        </w:rPr>
        <w:br/>
        <w:t>Ways to develop this competence include learners producing a written or online guide to their own country and culture for visitors, reading and discussing guides written by visitors, researching aspects of a target culture in various media including cinema, literature and television, giving presentations on aspects of the target culture, and exploiting the teacher's own expertise of their own culture.</w:t>
      </w:r>
    </w:p>
    <w:p w:rsidR="00193FB1" w:rsidRPr="00305478" w:rsidRDefault="0001550D" w:rsidP="003B3D0E">
      <w:pPr>
        <w:spacing w:before="240" w:after="240"/>
        <w:ind w:right="-1"/>
        <w:jc w:val="both"/>
        <w:rPr>
          <w:rFonts w:asciiTheme="majorBidi" w:eastAsia="Times New Roman" w:hAnsiTheme="majorBidi" w:cstheme="majorBidi"/>
          <w:color w:val="000000"/>
          <w:lang w:val="en-US" w:eastAsia="fr-FR"/>
        </w:rPr>
      </w:pPr>
      <w:r w:rsidRPr="00305478">
        <w:rPr>
          <w:rFonts w:asciiTheme="majorBidi" w:hAnsiTheme="majorBidi" w:cstheme="majorBidi"/>
          <w:color w:val="000000"/>
          <w:lang w:val="en-US"/>
        </w:rPr>
        <w:t xml:space="preserve"> Below is a focus-group interview dealing with the definition of culture</w:t>
      </w:r>
      <w:r w:rsidR="00362A1A" w:rsidRPr="00305478">
        <w:rPr>
          <w:rFonts w:asciiTheme="majorBidi" w:hAnsiTheme="majorBidi" w:cstheme="majorBidi"/>
          <w:color w:val="000000"/>
          <w:lang w:val="en-US"/>
        </w:rPr>
        <w:t xml:space="preserve"> and intercultural learning in a study held for the purpose of</w:t>
      </w:r>
      <w:r w:rsidR="00CE67B3">
        <w:rPr>
          <w:rFonts w:asciiTheme="majorBidi" w:hAnsiTheme="majorBidi" w:cstheme="majorBidi"/>
          <w:color w:val="000000"/>
          <w:lang w:val="en-US"/>
        </w:rPr>
        <w:t xml:space="preserve"> what to teach in the </w:t>
      </w:r>
      <w:proofErr w:type="gramStart"/>
      <w:r w:rsidR="00CE67B3">
        <w:rPr>
          <w:rFonts w:asciiTheme="majorBidi" w:hAnsiTheme="majorBidi" w:cstheme="majorBidi"/>
          <w:color w:val="000000"/>
          <w:lang w:val="en-US"/>
        </w:rPr>
        <w:t>classroom.</w:t>
      </w:r>
      <w:proofErr w:type="gramEnd"/>
      <w:r w:rsidR="00193FB1" w:rsidRPr="00305478">
        <w:rPr>
          <w:rFonts w:asciiTheme="majorBidi" w:hAnsiTheme="majorBidi" w:cstheme="majorBidi"/>
          <w:color w:val="000000"/>
          <w:lang w:val="en-US"/>
        </w:rPr>
        <w:t xml:space="preserve"> </w:t>
      </w:r>
      <w:r w:rsidR="00362A1A" w:rsidRPr="00305478">
        <w:rPr>
          <w:rFonts w:asciiTheme="majorBidi" w:hAnsiTheme="majorBidi" w:cstheme="majorBidi"/>
          <w:color w:val="000000"/>
          <w:lang w:val="en-US"/>
        </w:rPr>
        <w:t>A</w:t>
      </w:r>
      <w:r w:rsidR="00193FB1" w:rsidRPr="00305478">
        <w:rPr>
          <w:rFonts w:asciiTheme="majorBidi" w:hAnsiTheme="majorBidi" w:cstheme="majorBidi"/>
          <w:color w:val="000000"/>
          <w:lang w:val="en-US"/>
        </w:rPr>
        <w:t xml:space="preserve"> constant engagement with intercultural and cultural terms and</w:t>
      </w:r>
      <w:r w:rsidR="00362A1A" w:rsidRPr="00305478">
        <w:rPr>
          <w:rFonts w:asciiTheme="majorBidi" w:hAnsiTheme="majorBidi" w:cstheme="majorBidi"/>
          <w:color w:val="000000"/>
          <w:lang w:val="en-US"/>
        </w:rPr>
        <w:t xml:space="preserve"> </w:t>
      </w:r>
      <w:r w:rsidR="00193FB1" w:rsidRPr="00305478">
        <w:rPr>
          <w:rFonts w:asciiTheme="majorBidi" w:hAnsiTheme="majorBidi" w:cstheme="majorBidi"/>
          <w:color w:val="000000"/>
          <w:lang w:val="en-US"/>
        </w:rPr>
        <w:t>ideas that the participants</w:t>
      </w:r>
      <w:r w:rsidR="00362A1A" w:rsidRPr="00305478">
        <w:rPr>
          <w:rFonts w:asciiTheme="majorBidi" w:hAnsiTheme="majorBidi" w:cstheme="majorBidi"/>
          <w:color w:val="000000"/>
          <w:lang w:val="en-US"/>
        </w:rPr>
        <w:t xml:space="preserve"> completed for this study</w:t>
      </w:r>
      <w:r w:rsidR="00193FB1" w:rsidRPr="00305478">
        <w:rPr>
          <w:rFonts w:asciiTheme="majorBidi" w:hAnsiTheme="majorBidi" w:cstheme="majorBidi"/>
          <w:color w:val="000000"/>
          <w:lang w:val="en-US"/>
        </w:rPr>
        <w:t xml:space="preserve"> illustrates </w:t>
      </w:r>
      <w:r w:rsidRPr="00305478">
        <w:rPr>
          <w:rFonts w:asciiTheme="majorBidi" w:hAnsiTheme="majorBidi" w:cstheme="majorBidi"/>
          <w:color w:val="000000"/>
          <w:lang w:val="en-US"/>
        </w:rPr>
        <w:t xml:space="preserve">that teachers need </w:t>
      </w:r>
      <w:r w:rsidR="00193FB1" w:rsidRPr="00305478">
        <w:rPr>
          <w:rFonts w:asciiTheme="majorBidi" w:hAnsiTheme="majorBidi" w:cstheme="majorBidi"/>
          <w:color w:val="000000"/>
          <w:lang w:val="en-US"/>
        </w:rPr>
        <w:t>constant and continuous interaction and</w:t>
      </w:r>
      <w:r w:rsidR="00362A1A" w:rsidRPr="00305478">
        <w:rPr>
          <w:rFonts w:asciiTheme="majorBidi" w:hAnsiTheme="majorBidi" w:cstheme="majorBidi"/>
          <w:color w:val="000000"/>
          <w:lang w:val="en-US"/>
        </w:rPr>
        <w:t xml:space="preserve"> </w:t>
      </w:r>
      <w:r w:rsidR="00193FB1" w:rsidRPr="00305478">
        <w:rPr>
          <w:rFonts w:asciiTheme="majorBidi" w:hAnsiTheme="majorBidi" w:cstheme="majorBidi"/>
          <w:color w:val="000000"/>
          <w:lang w:val="en-US"/>
        </w:rPr>
        <w:t>engagement with pedagogical topics such as culture and intercultural learning. The subjects’ uncertainty in defining the term culture and</w:t>
      </w:r>
      <w:r w:rsidR="00362A1A" w:rsidRPr="00305478">
        <w:rPr>
          <w:rFonts w:asciiTheme="majorBidi" w:hAnsiTheme="majorBidi" w:cstheme="majorBidi"/>
          <w:color w:val="000000"/>
          <w:lang w:val="en-US"/>
        </w:rPr>
        <w:t xml:space="preserve"> </w:t>
      </w:r>
      <w:r w:rsidR="00193FB1" w:rsidRPr="00305478">
        <w:rPr>
          <w:rFonts w:asciiTheme="majorBidi" w:hAnsiTheme="majorBidi" w:cstheme="majorBidi"/>
          <w:color w:val="000000"/>
          <w:lang w:val="en-US"/>
        </w:rPr>
        <w:t>the shift from one concept to another demonstrates the complexity and difficulty of culture. S</w:t>
      </w:r>
      <w:r w:rsidRPr="00305478">
        <w:rPr>
          <w:rFonts w:asciiTheme="majorBidi" w:hAnsiTheme="majorBidi" w:cstheme="majorBidi"/>
          <w:color w:val="000000"/>
          <w:lang w:val="en-US"/>
        </w:rPr>
        <w:t xml:space="preserve">ince the participants struggle </w:t>
      </w:r>
      <w:r w:rsidR="00193FB1" w:rsidRPr="00305478">
        <w:rPr>
          <w:rFonts w:asciiTheme="majorBidi" w:hAnsiTheme="majorBidi" w:cstheme="majorBidi"/>
          <w:color w:val="000000"/>
          <w:lang w:val="en-US"/>
        </w:rPr>
        <w:t>with defining</w:t>
      </w:r>
      <w:r w:rsidR="00362A1A" w:rsidRPr="00305478">
        <w:rPr>
          <w:rFonts w:asciiTheme="majorBidi" w:hAnsiTheme="majorBidi" w:cstheme="majorBidi"/>
          <w:color w:val="000000"/>
          <w:lang w:val="en-US"/>
        </w:rPr>
        <w:t xml:space="preserve"> </w:t>
      </w:r>
      <w:r w:rsidR="00193FB1" w:rsidRPr="00305478">
        <w:rPr>
          <w:rFonts w:asciiTheme="majorBidi" w:hAnsiTheme="majorBidi" w:cstheme="majorBidi"/>
          <w:color w:val="000000"/>
          <w:lang w:val="en-US"/>
        </w:rPr>
        <w:t xml:space="preserve">the term, it becomes apparent that their understanding of what or how culture </w:t>
      </w:r>
      <w:r w:rsidR="00193FB1" w:rsidRPr="00305478">
        <w:rPr>
          <w:rFonts w:asciiTheme="majorBidi" w:hAnsiTheme="majorBidi" w:cstheme="majorBidi"/>
          <w:i/>
          <w:iCs/>
          <w:color w:val="000000"/>
          <w:lang w:val="en-US"/>
        </w:rPr>
        <w:t xml:space="preserve">should </w:t>
      </w:r>
      <w:r w:rsidR="00193FB1" w:rsidRPr="00305478">
        <w:rPr>
          <w:rFonts w:asciiTheme="majorBidi" w:hAnsiTheme="majorBidi" w:cstheme="majorBidi"/>
          <w:color w:val="000000"/>
          <w:lang w:val="en-US"/>
        </w:rPr>
        <w:t>be taught might be unclear. To gain a deeper</w:t>
      </w:r>
      <w:r w:rsidR="00362A1A" w:rsidRPr="00305478">
        <w:rPr>
          <w:rFonts w:asciiTheme="majorBidi" w:hAnsiTheme="majorBidi" w:cstheme="majorBidi"/>
          <w:color w:val="000000"/>
          <w:lang w:val="en-US"/>
        </w:rPr>
        <w:t xml:space="preserve"> insight on the</w:t>
      </w:r>
      <w:r w:rsidR="00193FB1" w:rsidRPr="00305478">
        <w:rPr>
          <w:rFonts w:asciiTheme="majorBidi" w:hAnsiTheme="majorBidi" w:cstheme="majorBidi"/>
          <w:color w:val="000000"/>
          <w:lang w:val="en-US"/>
        </w:rPr>
        <w:t xml:space="preserve"> perception of teaching culture and what it entails in the classroom, the participants discussed various ideas and their</w:t>
      </w:r>
      <w:r w:rsidR="00362A1A" w:rsidRPr="00305478">
        <w:rPr>
          <w:rFonts w:asciiTheme="majorBidi" w:hAnsiTheme="majorBidi" w:cstheme="majorBidi"/>
          <w:color w:val="000000"/>
          <w:lang w:val="en-US"/>
        </w:rPr>
        <w:t xml:space="preserve"> </w:t>
      </w:r>
      <w:r w:rsidR="00193FB1" w:rsidRPr="00305478">
        <w:rPr>
          <w:rFonts w:asciiTheme="majorBidi" w:hAnsiTheme="majorBidi" w:cstheme="majorBidi"/>
          <w:color w:val="000000"/>
          <w:lang w:val="en-US"/>
        </w:rPr>
        <w:t>understanding in the focus-group interview. An important moment o</w:t>
      </w:r>
      <w:r w:rsidR="00362A1A" w:rsidRPr="00305478">
        <w:rPr>
          <w:rFonts w:asciiTheme="majorBidi" w:hAnsiTheme="majorBidi" w:cstheme="majorBidi"/>
          <w:color w:val="000000"/>
          <w:lang w:val="en-US"/>
        </w:rPr>
        <w:t>ccurred when asking</w:t>
      </w:r>
      <w:r w:rsidR="00193FB1" w:rsidRPr="00305478">
        <w:rPr>
          <w:rFonts w:asciiTheme="majorBidi" w:hAnsiTheme="majorBidi" w:cstheme="majorBidi"/>
          <w:color w:val="000000"/>
          <w:lang w:val="en-US"/>
        </w:rPr>
        <w:t xml:space="preserve"> what culture really is:</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 xml:space="preserve">Justin: I don’t necessarily think that the culture would be the only pragmatics position of that, it would be limited to that, but I think </w:t>
      </w:r>
      <w:r w:rsidRPr="00305478">
        <w:rPr>
          <w:rFonts w:asciiTheme="majorBidi" w:hAnsiTheme="majorBidi" w:cstheme="majorBidi"/>
          <w:b/>
          <w:bCs/>
          <w:color w:val="000000"/>
          <w:lang w:val="en-US"/>
        </w:rPr>
        <w:t>culture is</w:t>
      </w:r>
      <w:r w:rsidR="00CE67B3">
        <w:rPr>
          <w:rFonts w:asciiTheme="majorBidi" w:hAnsiTheme="majorBidi" w:cstheme="majorBidi"/>
          <w:b/>
          <w:bCs/>
          <w:color w:val="000000"/>
          <w:lang w:val="en-US"/>
        </w:rPr>
        <w:t xml:space="preserve"> </w:t>
      </w:r>
      <w:r w:rsidRPr="00305478">
        <w:rPr>
          <w:rFonts w:asciiTheme="majorBidi" w:hAnsiTheme="majorBidi" w:cstheme="majorBidi"/>
          <w:b/>
          <w:bCs/>
          <w:color w:val="000000"/>
          <w:lang w:val="en-US"/>
        </w:rPr>
        <w:t xml:space="preserve">already part of the language </w:t>
      </w:r>
      <w:r w:rsidRPr="00305478">
        <w:rPr>
          <w:rFonts w:asciiTheme="majorBidi" w:hAnsiTheme="majorBidi" w:cstheme="majorBidi"/>
          <w:color w:val="000000"/>
          <w:lang w:val="en-US"/>
        </w:rPr>
        <w:t>to a certain extent.</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Justin: So, teaching language and culture would</w:t>
      </w:r>
      <w:r w:rsidR="0001550D" w:rsidRPr="00305478">
        <w:rPr>
          <w:rFonts w:asciiTheme="majorBidi" w:hAnsiTheme="majorBidi" w:cstheme="majorBidi"/>
          <w:color w:val="000000"/>
          <w:lang w:val="en-US"/>
        </w:rPr>
        <w:t xml:space="preserve"> </w:t>
      </w:r>
      <w:r w:rsidRPr="00305478">
        <w:rPr>
          <w:rFonts w:asciiTheme="majorBidi" w:hAnsiTheme="majorBidi" w:cstheme="majorBidi"/>
          <w:color w:val="000000"/>
          <w:lang w:val="en-US"/>
        </w:rPr>
        <w:t>also encompass being able to use language to engage</w:t>
      </w:r>
      <w:r w:rsidR="0001550D" w:rsidRPr="00305478">
        <w:rPr>
          <w:rFonts w:asciiTheme="majorBidi" w:hAnsiTheme="majorBidi" w:cstheme="majorBidi"/>
          <w:color w:val="000000"/>
          <w:lang w:val="en-US"/>
        </w:rPr>
        <w:t xml:space="preserve"> </w:t>
      </w:r>
      <w:r w:rsidRPr="00305478">
        <w:rPr>
          <w:rFonts w:asciiTheme="majorBidi" w:hAnsiTheme="majorBidi" w:cstheme="majorBidi"/>
          <w:color w:val="000000"/>
          <w:lang w:val="en-US"/>
        </w:rPr>
        <w:t>within a culture?</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Everybody: Right!</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w:t>
      </w:r>
    </w:p>
    <w:p w:rsidR="00193FB1" w:rsidRPr="00305478" w:rsidRDefault="00193FB1" w:rsidP="003B3D0E">
      <w:pPr>
        <w:autoSpaceDE w:val="0"/>
        <w:autoSpaceDN w:val="0"/>
        <w:adjustRightInd w:val="0"/>
        <w:spacing w:after="0"/>
        <w:jc w:val="both"/>
        <w:rPr>
          <w:rFonts w:asciiTheme="majorBidi" w:hAnsiTheme="majorBidi" w:cstheme="majorBidi"/>
          <w:b/>
          <w:bCs/>
          <w:color w:val="000000"/>
          <w:lang w:val="en-US"/>
        </w:rPr>
      </w:pPr>
      <w:r w:rsidRPr="00305478">
        <w:rPr>
          <w:rFonts w:asciiTheme="majorBidi" w:hAnsiTheme="majorBidi" w:cstheme="majorBidi"/>
          <w:color w:val="000000"/>
          <w:lang w:val="en-US"/>
        </w:rPr>
        <w:t xml:space="preserve">Justin: The transition is from </w:t>
      </w:r>
      <w:r w:rsidRPr="00305478">
        <w:rPr>
          <w:rFonts w:asciiTheme="majorBidi" w:hAnsiTheme="majorBidi" w:cstheme="majorBidi"/>
          <w:b/>
          <w:bCs/>
          <w:color w:val="000000"/>
          <w:lang w:val="en-US"/>
        </w:rPr>
        <w:t>linguistic</w:t>
      </w:r>
      <w:r w:rsidR="0001550D" w:rsidRPr="00305478">
        <w:rPr>
          <w:rFonts w:asciiTheme="majorBidi" w:hAnsiTheme="majorBidi" w:cstheme="majorBidi"/>
          <w:b/>
          <w:bCs/>
          <w:color w:val="000000"/>
          <w:lang w:val="en-US"/>
        </w:rPr>
        <w:t xml:space="preserve"> </w:t>
      </w:r>
      <w:r w:rsidRPr="00305478">
        <w:rPr>
          <w:rFonts w:asciiTheme="majorBidi" w:hAnsiTheme="majorBidi" w:cstheme="majorBidi"/>
          <w:b/>
          <w:bCs/>
          <w:color w:val="000000"/>
          <w:lang w:val="en-US"/>
        </w:rPr>
        <w:t xml:space="preserve">fluency </w:t>
      </w:r>
      <w:r w:rsidRPr="00305478">
        <w:rPr>
          <w:rFonts w:asciiTheme="majorBidi" w:hAnsiTheme="majorBidi" w:cstheme="majorBidi"/>
          <w:color w:val="000000"/>
          <w:lang w:val="en-US"/>
        </w:rPr>
        <w:t xml:space="preserve">so to speak to a more </w:t>
      </w:r>
      <w:r w:rsidRPr="00305478">
        <w:rPr>
          <w:rFonts w:asciiTheme="majorBidi" w:hAnsiTheme="majorBidi" w:cstheme="majorBidi"/>
          <w:b/>
          <w:bCs/>
          <w:color w:val="000000"/>
          <w:lang w:val="en-US"/>
        </w:rPr>
        <w:t>cultural fluency</w:t>
      </w:r>
      <w:r w:rsidRPr="00305478">
        <w:rPr>
          <w:rFonts w:asciiTheme="majorBidi" w:hAnsiTheme="majorBidi" w:cstheme="majorBidi"/>
          <w:color w:val="000000"/>
          <w:lang w:val="en-US"/>
        </w:rPr>
        <w:t>.</w:t>
      </w:r>
    </w:p>
    <w:p w:rsidR="00193FB1" w:rsidRPr="00305478" w:rsidRDefault="00193FB1" w:rsidP="00CE67B3">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 xml:space="preserve">Franc: Oh, but they </w:t>
      </w:r>
      <w:r w:rsidRPr="00305478">
        <w:rPr>
          <w:rFonts w:asciiTheme="majorBidi" w:hAnsiTheme="majorBidi" w:cstheme="majorBidi"/>
          <w:b/>
          <w:bCs/>
          <w:color w:val="000000"/>
          <w:lang w:val="en-US"/>
        </w:rPr>
        <w:t>go hand-in-hand</w:t>
      </w:r>
      <w:r w:rsidRPr="00305478">
        <w:rPr>
          <w:rFonts w:asciiTheme="majorBidi" w:hAnsiTheme="majorBidi" w:cstheme="majorBidi"/>
          <w:color w:val="000000"/>
          <w:lang w:val="en-US"/>
        </w:rPr>
        <w:t>. I mean</w:t>
      </w:r>
      <w:r w:rsidR="0001550D" w:rsidRPr="00305478">
        <w:rPr>
          <w:rFonts w:asciiTheme="majorBidi" w:hAnsiTheme="majorBidi" w:cstheme="majorBidi"/>
          <w:color w:val="000000"/>
          <w:lang w:val="en-US"/>
        </w:rPr>
        <w:t xml:space="preserve"> </w:t>
      </w:r>
      <w:r w:rsidRPr="00305478">
        <w:rPr>
          <w:rFonts w:asciiTheme="majorBidi" w:hAnsiTheme="majorBidi" w:cstheme="majorBidi"/>
          <w:color w:val="000000"/>
          <w:lang w:val="en-US"/>
        </w:rPr>
        <w:t>you, in order to understand language, you need to</w:t>
      </w:r>
      <w:r w:rsidR="00CE67B3">
        <w:rPr>
          <w:rFonts w:asciiTheme="majorBidi" w:hAnsiTheme="majorBidi" w:cstheme="majorBidi"/>
          <w:color w:val="000000"/>
          <w:lang w:val="en-US"/>
        </w:rPr>
        <w:t xml:space="preserve"> </w:t>
      </w:r>
      <w:r w:rsidRPr="00305478">
        <w:rPr>
          <w:rFonts w:asciiTheme="majorBidi" w:hAnsiTheme="majorBidi" w:cstheme="majorBidi"/>
          <w:color w:val="000000"/>
          <w:lang w:val="en-US"/>
        </w:rPr>
        <w:t>understand the culture and you understand the</w:t>
      </w:r>
      <w:r w:rsidR="0001550D" w:rsidRPr="00305478">
        <w:rPr>
          <w:rFonts w:asciiTheme="majorBidi" w:hAnsiTheme="majorBidi" w:cstheme="majorBidi"/>
          <w:color w:val="000000"/>
          <w:lang w:val="en-US"/>
        </w:rPr>
        <w:t xml:space="preserve"> </w:t>
      </w:r>
      <w:r w:rsidRPr="00305478">
        <w:rPr>
          <w:rFonts w:asciiTheme="majorBidi" w:hAnsiTheme="majorBidi" w:cstheme="majorBidi"/>
          <w:color w:val="000000"/>
          <w:lang w:val="en-US"/>
        </w:rPr>
        <w:t>cultures through the language.</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w:t>
      </w:r>
    </w:p>
    <w:p w:rsidR="00193FB1" w:rsidRPr="00FE4411" w:rsidRDefault="00193FB1" w:rsidP="00FE4411">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 xml:space="preserve">Linda: Doesn’t it depend on how you </w:t>
      </w:r>
      <w:r w:rsidRPr="00305478">
        <w:rPr>
          <w:rFonts w:asciiTheme="majorBidi" w:hAnsiTheme="majorBidi" w:cstheme="majorBidi"/>
          <w:b/>
          <w:bCs/>
          <w:color w:val="000000"/>
          <w:lang w:val="en-US"/>
        </w:rPr>
        <w:t>define</w:t>
      </w:r>
      <w:r w:rsidR="0001550D" w:rsidRPr="00305478">
        <w:rPr>
          <w:rFonts w:asciiTheme="majorBidi" w:hAnsiTheme="majorBidi" w:cstheme="majorBidi"/>
          <w:b/>
          <w:bCs/>
          <w:color w:val="000000"/>
          <w:lang w:val="en-US"/>
        </w:rPr>
        <w:t xml:space="preserve"> </w:t>
      </w:r>
      <w:r w:rsidRPr="00305478">
        <w:rPr>
          <w:rFonts w:asciiTheme="majorBidi" w:hAnsiTheme="majorBidi" w:cstheme="majorBidi"/>
          <w:b/>
          <w:bCs/>
          <w:color w:val="000000"/>
          <w:lang w:val="en-US"/>
        </w:rPr>
        <w:t>culture</w:t>
      </w:r>
      <w:r w:rsidRPr="00305478">
        <w:rPr>
          <w:rFonts w:asciiTheme="majorBidi" w:hAnsiTheme="majorBidi" w:cstheme="majorBidi"/>
          <w:color w:val="000000"/>
          <w:lang w:val="en-US"/>
        </w:rPr>
        <w:t xml:space="preserve">? Because </w:t>
      </w:r>
      <w:proofErr w:type="gramStart"/>
      <w:r w:rsidRPr="00305478">
        <w:rPr>
          <w:rFonts w:asciiTheme="majorBidi" w:hAnsiTheme="majorBidi" w:cstheme="majorBidi"/>
          <w:color w:val="000000"/>
          <w:lang w:val="en-US"/>
        </w:rPr>
        <w:t>it’s</w:t>
      </w:r>
      <w:proofErr w:type="gramEnd"/>
      <w:r w:rsidRPr="00305478">
        <w:rPr>
          <w:rFonts w:asciiTheme="majorBidi" w:hAnsiTheme="majorBidi" w:cstheme="majorBidi"/>
          <w:color w:val="000000"/>
          <w:lang w:val="en-US"/>
        </w:rPr>
        <w:t xml:space="preserve"> such a broad topic…</w:t>
      </w:r>
      <w:r w:rsidR="00FE4411">
        <w:rPr>
          <w:rFonts w:asciiTheme="majorBidi" w:hAnsiTheme="majorBidi" w:cstheme="majorBidi"/>
          <w:color w:val="000000"/>
          <w:lang w:val="en-US"/>
        </w:rPr>
        <w:t xml:space="preserve"> </w:t>
      </w:r>
      <w:r w:rsidRPr="00305478">
        <w:rPr>
          <w:rFonts w:asciiTheme="majorBidi" w:hAnsiTheme="majorBidi" w:cstheme="majorBidi"/>
          <w:color w:val="000000"/>
          <w:lang w:val="en-US"/>
        </w:rPr>
        <w:t>(Focus group interview) [</w:t>
      </w:r>
      <w:proofErr w:type="gramStart"/>
      <w:r w:rsidRPr="00305478">
        <w:rPr>
          <w:rFonts w:asciiTheme="majorBidi" w:hAnsiTheme="majorBidi" w:cstheme="majorBidi"/>
          <w:color w:val="000000"/>
          <w:lang w:val="en-US"/>
        </w:rPr>
        <w:t>emphasis</w:t>
      </w:r>
      <w:proofErr w:type="gramEnd"/>
      <w:r w:rsidRPr="00305478">
        <w:rPr>
          <w:rFonts w:asciiTheme="majorBidi" w:hAnsiTheme="majorBidi" w:cstheme="majorBidi"/>
          <w:color w:val="000000"/>
          <w:lang w:val="en-US"/>
        </w:rPr>
        <w:t xml:space="preserve"> added]</w:t>
      </w: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p>
    <w:p w:rsidR="00DE26DF" w:rsidRPr="00DE26DF" w:rsidRDefault="00193FB1" w:rsidP="00DE26DF">
      <w:pPr>
        <w:autoSpaceDE w:val="0"/>
        <w:autoSpaceDN w:val="0"/>
        <w:adjustRightInd w:val="0"/>
        <w:spacing w:after="0"/>
        <w:jc w:val="both"/>
        <w:rPr>
          <w:rFonts w:asciiTheme="majorBidi" w:hAnsiTheme="majorBidi" w:cstheme="majorBidi"/>
          <w:color w:val="000000"/>
          <w:lang w:val="en-US"/>
        </w:rPr>
      </w:pPr>
      <w:r w:rsidRPr="00305478">
        <w:rPr>
          <w:rFonts w:asciiTheme="majorBidi" w:hAnsiTheme="majorBidi" w:cstheme="majorBidi"/>
          <w:color w:val="000000"/>
          <w:lang w:val="en-US"/>
        </w:rPr>
        <w:t>This excerpt underscores the difficulty of defining culture and therefore having to decide what to teach in the classroom. Having</w:t>
      </w:r>
      <w:r w:rsidR="00CE67B3">
        <w:rPr>
          <w:rFonts w:asciiTheme="majorBidi" w:hAnsiTheme="majorBidi" w:cstheme="majorBidi"/>
          <w:color w:val="000000"/>
          <w:lang w:val="en-US"/>
        </w:rPr>
        <w:t xml:space="preserve"> </w:t>
      </w:r>
      <w:r w:rsidRPr="00305478">
        <w:rPr>
          <w:rFonts w:asciiTheme="majorBidi" w:hAnsiTheme="majorBidi" w:cstheme="majorBidi"/>
          <w:color w:val="000000"/>
          <w:lang w:val="en-US"/>
        </w:rPr>
        <w:t>the opportunity to discuss this phenomenon with each other, the participants attempt to make sense of the complexity that culture</w:t>
      </w:r>
      <w:r w:rsidR="00CE67B3">
        <w:rPr>
          <w:rFonts w:asciiTheme="majorBidi" w:hAnsiTheme="majorBidi" w:cstheme="majorBidi"/>
          <w:color w:val="000000"/>
          <w:lang w:val="en-US"/>
        </w:rPr>
        <w:t xml:space="preserve"> </w:t>
      </w:r>
      <w:r w:rsidR="000D7040">
        <w:rPr>
          <w:rFonts w:asciiTheme="majorBidi" w:hAnsiTheme="majorBidi" w:cstheme="majorBidi"/>
          <w:color w:val="000000"/>
          <w:lang w:val="en-US"/>
        </w:rPr>
        <w:t>brings to their work .</w:t>
      </w:r>
      <w:r w:rsidRPr="00305478">
        <w:rPr>
          <w:rFonts w:asciiTheme="majorBidi" w:hAnsiTheme="majorBidi" w:cstheme="majorBidi"/>
          <w:b/>
          <w:bCs/>
          <w:color w:val="FFFFFF"/>
          <w:lang w:val="en-US"/>
        </w:rPr>
        <w:t xml:space="preserve">Figure 1. </w:t>
      </w:r>
      <w:r w:rsidRPr="00305478">
        <w:rPr>
          <w:rFonts w:asciiTheme="majorBidi" w:hAnsiTheme="majorBidi" w:cstheme="majorBidi"/>
          <w:color w:val="FFFFFF"/>
          <w:lang w:val="en-US"/>
        </w:rPr>
        <w:t>Questionn</w:t>
      </w:r>
      <w:r w:rsidR="000D7040">
        <w:rPr>
          <w:rFonts w:asciiTheme="majorBidi" w:hAnsiTheme="majorBidi" w:cstheme="majorBidi"/>
          <w:color w:val="FFFFFF"/>
          <w:lang w:val="en-US"/>
        </w:rPr>
        <w:t xml:space="preserve">aire item on time of “culture </w:t>
      </w:r>
      <w:proofErr w:type="spellStart"/>
      <w:r w:rsidR="000D7040">
        <w:rPr>
          <w:rFonts w:asciiTheme="majorBidi" w:hAnsiTheme="majorBidi" w:cstheme="majorBidi"/>
          <w:color w:val="FFFFFF"/>
          <w:lang w:val="en-US"/>
        </w:rPr>
        <w:t>t</w:t>
      </w:r>
      <w:r w:rsidRPr="00305478">
        <w:rPr>
          <w:rFonts w:asciiTheme="majorBidi" w:hAnsiTheme="majorBidi" w:cstheme="majorBidi"/>
          <w:color w:val="FFFFFF"/>
          <w:lang w:val="en-US"/>
        </w:rPr>
        <w:t>aching</w:t>
      </w:r>
      <w:proofErr w:type="spellEnd"/>
    </w:p>
    <w:p w:rsidR="00193FB1" w:rsidRPr="00305478" w:rsidRDefault="00193FB1" w:rsidP="003B3D0E">
      <w:pPr>
        <w:autoSpaceDE w:val="0"/>
        <w:autoSpaceDN w:val="0"/>
        <w:adjustRightInd w:val="0"/>
        <w:spacing w:after="0"/>
        <w:jc w:val="both"/>
        <w:rPr>
          <w:rFonts w:asciiTheme="majorBidi" w:hAnsiTheme="majorBidi" w:cstheme="majorBidi"/>
          <w:color w:val="FFFFFF"/>
          <w:lang w:val="en-US"/>
        </w:rPr>
      </w:pPr>
      <w:r w:rsidRPr="00305478">
        <w:rPr>
          <w:rFonts w:asciiTheme="majorBidi" w:hAnsiTheme="majorBidi" w:cstheme="majorBidi"/>
          <w:color w:val="FFFFFF"/>
          <w:lang w:val="en-US"/>
        </w:rPr>
        <w:t>”</w:t>
      </w:r>
    </w:p>
    <w:p w:rsidR="00193FB1" w:rsidRPr="00305478" w:rsidRDefault="00193FB1" w:rsidP="003B3D0E">
      <w:pPr>
        <w:autoSpaceDE w:val="0"/>
        <w:autoSpaceDN w:val="0"/>
        <w:adjustRightInd w:val="0"/>
        <w:spacing w:after="0"/>
        <w:jc w:val="both"/>
        <w:rPr>
          <w:rFonts w:asciiTheme="majorBidi" w:hAnsiTheme="majorBidi" w:cstheme="majorBidi"/>
          <w:b/>
          <w:bCs/>
          <w:color w:val="000000"/>
          <w:lang w:val="en-US"/>
        </w:rPr>
      </w:pPr>
    </w:p>
    <w:p w:rsidR="00193FB1" w:rsidRPr="00305478" w:rsidRDefault="00193FB1" w:rsidP="003B3D0E">
      <w:pPr>
        <w:autoSpaceDE w:val="0"/>
        <w:autoSpaceDN w:val="0"/>
        <w:adjustRightInd w:val="0"/>
        <w:spacing w:after="0"/>
        <w:jc w:val="both"/>
        <w:rPr>
          <w:rFonts w:asciiTheme="majorBidi" w:hAnsiTheme="majorBidi" w:cstheme="majorBidi"/>
          <w:color w:val="000000"/>
          <w:lang w:val="en-US"/>
        </w:rPr>
      </w:pPr>
    </w:p>
    <w:p w:rsidR="000D356A" w:rsidRPr="00305478" w:rsidRDefault="000D356A" w:rsidP="003B3D0E">
      <w:pPr>
        <w:jc w:val="both"/>
        <w:rPr>
          <w:rFonts w:asciiTheme="majorBidi" w:hAnsiTheme="majorBidi" w:cstheme="majorBidi"/>
          <w:lang w:val="en-US"/>
        </w:rPr>
      </w:pPr>
    </w:p>
    <w:sectPr w:rsidR="000D356A" w:rsidRPr="00305478" w:rsidSect="004E0118">
      <w:pgSz w:w="11906" w:h="16838"/>
      <w:pgMar w:top="56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A020C"/>
    <w:rsid w:val="00005348"/>
    <w:rsid w:val="0001550D"/>
    <w:rsid w:val="00070A57"/>
    <w:rsid w:val="000D1B10"/>
    <w:rsid w:val="000D356A"/>
    <w:rsid w:val="000D7040"/>
    <w:rsid w:val="00135C87"/>
    <w:rsid w:val="00193FB1"/>
    <w:rsid w:val="001A020C"/>
    <w:rsid w:val="001A4F94"/>
    <w:rsid w:val="001C3B9D"/>
    <w:rsid w:val="002A1A8B"/>
    <w:rsid w:val="002B6ECF"/>
    <w:rsid w:val="00305478"/>
    <w:rsid w:val="0032766A"/>
    <w:rsid w:val="0033521C"/>
    <w:rsid w:val="00362A1A"/>
    <w:rsid w:val="003661BE"/>
    <w:rsid w:val="00392218"/>
    <w:rsid w:val="003A30FF"/>
    <w:rsid w:val="003B3D0E"/>
    <w:rsid w:val="003D0AF3"/>
    <w:rsid w:val="00437222"/>
    <w:rsid w:val="004E0118"/>
    <w:rsid w:val="005641D5"/>
    <w:rsid w:val="00595A8F"/>
    <w:rsid w:val="00725263"/>
    <w:rsid w:val="007453D9"/>
    <w:rsid w:val="0074641E"/>
    <w:rsid w:val="007754CC"/>
    <w:rsid w:val="007A6EB8"/>
    <w:rsid w:val="007B2A5D"/>
    <w:rsid w:val="007B5D70"/>
    <w:rsid w:val="008E5185"/>
    <w:rsid w:val="00906A60"/>
    <w:rsid w:val="00A85346"/>
    <w:rsid w:val="00AA3B20"/>
    <w:rsid w:val="00AA47F9"/>
    <w:rsid w:val="00B55A89"/>
    <w:rsid w:val="00C16764"/>
    <w:rsid w:val="00C17337"/>
    <w:rsid w:val="00CA716D"/>
    <w:rsid w:val="00CE67B3"/>
    <w:rsid w:val="00DC40AF"/>
    <w:rsid w:val="00DE26DF"/>
    <w:rsid w:val="00DE5AC5"/>
    <w:rsid w:val="00EF3B80"/>
    <w:rsid w:val="00F0132D"/>
    <w:rsid w:val="00F601C5"/>
    <w:rsid w:val="00FE4411"/>
    <w:rsid w:val="00FF00EB"/>
    <w:rsid w:val="00FF76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2D194-F004-4DDF-9551-867EC165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4</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Azzeddine</cp:lastModifiedBy>
  <cp:revision>46</cp:revision>
  <dcterms:created xsi:type="dcterms:W3CDTF">2019-11-26T18:00:00Z</dcterms:created>
  <dcterms:modified xsi:type="dcterms:W3CDTF">2021-10-25T18:17:00Z</dcterms:modified>
</cp:coreProperties>
</file>