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86" w:rsidRDefault="00F8333C">
      <w:pPr>
        <w:rPr>
          <w:rFonts w:asciiTheme="majorBidi" w:hAnsiTheme="majorBidi" w:cstheme="majorBidi"/>
          <w:color w:val="FF0000"/>
          <w:sz w:val="28"/>
          <w:szCs w:val="28"/>
        </w:rPr>
      </w:pPr>
      <w:r w:rsidRPr="00F8333C">
        <w:rPr>
          <w:rFonts w:asciiTheme="majorBidi" w:hAnsiTheme="majorBidi" w:cstheme="majorBidi"/>
          <w:color w:val="FF0000"/>
          <w:sz w:val="28"/>
          <w:szCs w:val="28"/>
        </w:rPr>
        <w:t xml:space="preserve">Cours 2 </w:t>
      </w:r>
    </w:p>
    <w:p w:rsidR="00F8333C" w:rsidRDefault="00F8333C">
      <w:pPr>
        <w:rPr>
          <w:rFonts w:asciiTheme="majorBidi" w:hAnsiTheme="majorBidi" w:cstheme="majorBidi"/>
          <w:color w:val="FF0000"/>
          <w:sz w:val="28"/>
          <w:szCs w:val="28"/>
        </w:rPr>
      </w:pPr>
      <w:r>
        <w:rPr>
          <w:rFonts w:asciiTheme="majorBidi" w:hAnsiTheme="majorBidi" w:cstheme="majorBidi"/>
          <w:color w:val="FF0000"/>
          <w:sz w:val="28"/>
          <w:szCs w:val="28"/>
        </w:rPr>
        <w:t>Matière : linguistique et enseignement</w:t>
      </w:r>
    </w:p>
    <w:p w:rsidR="00F8333C" w:rsidRDefault="00F8333C" w:rsidP="00F8333C">
      <w:pPr>
        <w:rPr>
          <w:rFonts w:asciiTheme="majorBidi" w:hAnsiTheme="majorBidi" w:cstheme="majorBidi"/>
          <w:color w:val="FF0000"/>
          <w:sz w:val="28"/>
          <w:szCs w:val="28"/>
        </w:rPr>
      </w:pPr>
      <w:r>
        <w:rPr>
          <w:rFonts w:asciiTheme="majorBidi" w:hAnsiTheme="majorBidi" w:cstheme="majorBidi"/>
          <w:color w:val="FF0000"/>
          <w:sz w:val="28"/>
          <w:szCs w:val="28"/>
        </w:rPr>
        <w:t>Niveau : SDL1</w:t>
      </w:r>
    </w:p>
    <w:p w:rsidR="00F8333C" w:rsidRDefault="00F8333C" w:rsidP="00F8333C">
      <w:pPr>
        <w:rPr>
          <w:rFonts w:asciiTheme="majorBidi" w:hAnsiTheme="majorBidi" w:cstheme="majorBidi"/>
          <w:color w:val="FF0000"/>
          <w:sz w:val="28"/>
          <w:szCs w:val="28"/>
        </w:rPr>
      </w:pPr>
      <w:r>
        <w:rPr>
          <w:rFonts w:asciiTheme="majorBidi" w:hAnsiTheme="majorBidi" w:cstheme="majorBidi"/>
          <w:color w:val="FF0000"/>
          <w:sz w:val="28"/>
          <w:szCs w:val="28"/>
        </w:rPr>
        <w:t>Enseignante : ABDOU Fatima</w:t>
      </w:r>
    </w:p>
    <w:p w:rsidR="00F8333C" w:rsidRDefault="00F8333C" w:rsidP="00F8333C">
      <w:pPr>
        <w:rPr>
          <w:rFonts w:asciiTheme="majorBidi" w:hAnsiTheme="majorBidi" w:cstheme="majorBidi"/>
          <w:color w:val="FF0000"/>
          <w:sz w:val="28"/>
          <w:szCs w:val="28"/>
        </w:rPr>
      </w:pPr>
      <w:r>
        <w:rPr>
          <w:rFonts w:asciiTheme="majorBidi" w:hAnsiTheme="majorBidi" w:cstheme="majorBidi"/>
          <w:color w:val="FF0000"/>
          <w:sz w:val="28"/>
          <w:szCs w:val="28"/>
        </w:rPr>
        <w:t xml:space="preserve">                    Langue / langage / parole</w:t>
      </w:r>
    </w:p>
    <w:p w:rsidR="00F8333C" w:rsidRDefault="00F8333C" w:rsidP="0025145E">
      <w:pPr>
        <w:rPr>
          <w:rFonts w:asciiTheme="majorBidi" w:hAnsiTheme="majorBidi" w:cstheme="majorBidi"/>
          <w:sz w:val="24"/>
          <w:szCs w:val="24"/>
        </w:rPr>
      </w:pPr>
      <w:r w:rsidRPr="003067EC">
        <w:rPr>
          <w:rFonts w:asciiTheme="majorBidi" w:hAnsiTheme="majorBidi" w:cstheme="majorBidi"/>
          <w:sz w:val="24"/>
          <w:szCs w:val="24"/>
        </w:rPr>
        <w:t xml:space="preserve">Nous </w:t>
      </w:r>
      <w:r>
        <w:rPr>
          <w:rFonts w:asciiTheme="majorBidi" w:hAnsiTheme="majorBidi" w:cstheme="majorBidi"/>
          <w:sz w:val="24"/>
          <w:szCs w:val="24"/>
        </w:rPr>
        <w:t xml:space="preserve">allons </w:t>
      </w:r>
      <w:r w:rsidRPr="003067EC">
        <w:rPr>
          <w:rFonts w:asciiTheme="majorBidi" w:hAnsiTheme="majorBidi" w:cstheme="majorBidi"/>
          <w:sz w:val="24"/>
          <w:szCs w:val="24"/>
        </w:rPr>
        <w:t>parler de la distinction entre langue, langage et parole. Pourquoi j’ai commencé par définir</w:t>
      </w:r>
      <w:r>
        <w:rPr>
          <w:rFonts w:asciiTheme="majorBidi" w:hAnsiTheme="majorBidi" w:cstheme="majorBidi"/>
          <w:sz w:val="24"/>
          <w:szCs w:val="24"/>
        </w:rPr>
        <w:t xml:space="preserve"> </w:t>
      </w:r>
      <w:r w:rsidRPr="003067EC">
        <w:rPr>
          <w:rFonts w:asciiTheme="majorBidi" w:hAnsiTheme="majorBidi" w:cstheme="majorBidi"/>
          <w:sz w:val="24"/>
          <w:szCs w:val="24"/>
        </w:rPr>
        <w:t>ces termes, tout simplement c’est que je voulais que vous distinguiez leur s</w:t>
      </w:r>
      <w:r>
        <w:rPr>
          <w:rFonts w:asciiTheme="majorBidi" w:hAnsiTheme="majorBidi" w:cstheme="majorBidi"/>
          <w:sz w:val="24"/>
          <w:szCs w:val="24"/>
        </w:rPr>
        <w:t>ens lors de la présentation des</w:t>
      </w:r>
      <w:r w:rsidRPr="003067EC">
        <w:rPr>
          <w:rFonts w:asciiTheme="majorBidi" w:hAnsiTheme="majorBidi" w:cstheme="majorBidi"/>
          <w:sz w:val="24"/>
          <w:szCs w:val="24"/>
        </w:rPr>
        <w:t xml:space="preserve"> cours suivants car tous les cours qui viennent après reposent sur la distinction correcte sur ces trois termes</w:t>
      </w:r>
      <w:r>
        <w:rPr>
          <w:rFonts w:asciiTheme="majorBidi" w:hAnsiTheme="majorBidi" w:cstheme="majorBidi"/>
          <w:sz w:val="24"/>
          <w:szCs w:val="24"/>
        </w:rPr>
        <w:t>.</w:t>
      </w:r>
      <w:r w:rsidRPr="00F8333C">
        <w:rPr>
          <w:rFonts w:asciiTheme="majorBidi" w:hAnsiTheme="majorBidi" w:cstheme="majorBidi"/>
          <w:sz w:val="24"/>
          <w:szCs w:val="24"/>
        </w:rPr>
        <w:t xml:space="preserve"> </w:t>
      </w:r>
    </w:p>
    <w:p w:rsidR="00F8333C" w:rsidRDefault="00F8333C" w:rsidP="00F8333C">
      <w:pPr>
        <w:rPr>
          <w:rFonts w:asciiTheme="majorBidi" w:hAnsiTheme="majorBidi" w:cstheme="majorBidi"/>
          <w:sz w:val="24"/>
          <w:szCs w:val="24"/>
        </w:rPr>
      </w:pPr>
      <w:r>
        <w:rPr>
          <w:rFonts w:asciiTheme="majorBidi" w:hAnsiTheme="majorBidi" w:cstheme="majorBidi"/>
          <w:sz w:val="24"/>
          <w:szCs w:val="24"/>
        </w:rPr>
        <w:t xml:space="preserve">La tâche à laquelle s’est attelé </w:t>
      </w:r>
      <w:r w:rsidRPr="00C75340">
        <w:rPr>
          <w:rFonts w:asciiTheme="majorBidi" w:hAnsiTheme="majorBidi" w:cstheme="majorBidi"/>
          <w:color w:val="4BACC6" w:themeColor="accent5"/>
          <w:sz w:val="24"/>
          <w:szCs w:val="24"/>
        </w:rPr>
        <w:t>Ferdinand de Saussure</w:t>
      </w:r>
      <w:r>
        <w:rPr>
          <w:rFonts w:asciiTheme="majorBidi" w:hAnsiTheme="majorBidi" w:cstheme="majorBidi"/>
          <w:sz w:val="24"/>
          <w:szCs w:val="24"/>
        </w:rPr>
        <w:t xml:space="preserve"> est de définir un </w:t>
      </w:r>
      <w:r w:rsidRPr="00C75340">
        <w:rPr>
          <w:rFonts w:asciiTheme="majorBidi" w:hAnsiTheme="majorBidi" w:cstheme="majorBidi"/>
          <w:b/>
          <w:bCs/>
          <w:color w:val="C0504D" w:themeColor="accent2"/>
          <w:sz w:val="24"/>
          <w:szCs w:val="24"/>
        </w:rPr>
        <w:t>objet</w:t>
      </w:r>
      <w:r>
        <w:rPr>
          <w:rFonts w:asciiTheme="majorBidi" w:hAnsiTheme="majorBidi" w:cstheme="majorBidi"/>
          <w:sz w:val="24"/>
          <w:szCs w:val="24"/>
        </w:rPr>
        <w:t xml:space="preserve"> intégral et concret de la linguistique qui est </w:t>
      </w:r>
      <w:r w:rsidRPr="00C75340">
        <w:rPr>
          <w:rFonts w:asciiTheme="majorBidi" w:hAnsiTheme="majorBidi" w:cstheme="majorBidi"/>
          <w:color w:val="C0504D" w:themeColor="accent2"/>
          <w:sz w:val="24"/>
          <w:szCs w:val="24"/>
        </w:rPr>
        <w:t>la langue</w:t>
      </w:r>
      <w:r>
        <w:rPr>
          <w:rFonts w:asciiTheme="majorBidi" w:hAnsiTheme="majorBidi" w:cstheme="majorBidi"/>
          <w:sz w:val="24"/>
          <w:szCs w:val="24"/>
        </w:rPr>
        <w:t>.</w:t>
      </w:r>
    </w:p>
    <w:p w:rsidR="00F8333C" w:rsidRDefault="00F8333C" w:rsidP="00F8333C">
      <w:pPr>
        <w:rPr>
          <w:rFonts w:asciiTheme="majorBidi" w:hAnsiTheme="majorBidi" w:cstheme="majorBidi"/>
          <w:sz w:val="24"/>
          <w:szCs w:val="24"/>
        </w:rPr>
      </w:pPr>
      <w:r>
        <w:rPr>
          <w:rFonts w:asciiTheme="majorBidi" w:hAnsiTheme="majorBidi" w:cstheme="majorBidi"/>
          <w:sz w:val="24"/>
          <w:szCs w:val="24"/>
        </w:rPr>
        <w:t xml:space="preserve">Il a défini </w:t>
      </w:r>
      <w:r w:rsidRPr="00C75340">
        <w:rPr>
          <w:rFonts w:asciiTheme="majorBidi" w:hAnsiTheme="majorBidi" w:cstheme="majorBidi"/>
          <w:color w:val="C0504D" w:themeColor="accent2"/>
          <w:sz w:val="24"/>
          <w:szCs w:val="24"/>
        </w:rPr>
        <w:t>la langue</w:t>
      </w:r>
      <w:r>
        <w:rPr>
          <w:rFonts w:asciiTheme="majorBidi" w:hAnsiTheme="majorBidi" w:cstheme="majorBidi"/>
          <w:sz w:val="24"/>
          <w:szCs w:val="24"/>
        </w:rPr>
        <w:t xml:space="preserve"> comme «  un système de signe conventionnel et particulier ».</w:t>
      </w:r>
    </w:p>
    <w:p w:rsidR="00F8333C" w:rsidRDefault="00F8333C" w:rsidP="00F8333C">
      <w:pPr>
        <w:rPr>
          <w:rFonts w:asciiTheme="majorBidi" w:hAnsiTheme="majorBidi" w:cstheme="majorBidi"/>
          <w:sz w:val="24"/>
          <w:szCs w:val="24"/>
        </w:rPr>
      </w:pPr>
      <w:r>
        <w:rPr>
          <w:rFonts w:asciiTheme="majorBidi" w:hAnsiTheme="majorBidi" w:cstheme="majorBidi"/>
          <w:sz w:val="24"/>
          <w:szCs w:val="24"/>
        </w:rPr>
        <w:t xml:space="preserve">Quand on dit </w:t>
      </w:r>
      <w:r w:rsidRPr="00C75340">
        <w:rPr>
          <w:rFonts w:asciiTheme="majorBidi" w:hAnsiTheme="majorBidi" w:cstheme="majorBidi"/>
          <w:color w:val="0070C0"/>
          <w:sz w:val="24"/>
          <w:szCs w:val="24"/>
        </w:rPr>
        <w:t>système</w:t>
      </w:r>
      <w:r>
        <w:rPr>
          <w:rFonts w:asciiTheme="majorBidi" w:hAnsiTheme="majorBidi" w:cstheme="majorBidi"/>
          <w:sz w:val="24"/>
          <w:szCs w:val="24"/>
        </w:rPr>
        <w:t>, cela ne veut pas dire qu’il s’agit seulement d’ une collection d’éléments mais bien un ensemble structuré composé d’éléments et de règles permettant de décrire un comportement régulier (la conjugaison, la grammaire…).</w:t>
      </w:r>
    </w:p>
    <w:p w:rsidR="00F8333C" w:rsidRDefault="00F8333C" w:rsidP="00F8333C">
      <w:pPr>
        <w:rPr>
          <w:rFonts w:asciiTheme="majorBidi" w:hAnsiTheme="majorBidi" w:cstheme="majorBidi"/>
          <w:sz w:val="24"/>
          <w:szCs w:val="24"/>
        </w:rPr>
      </w:pPr>
      <w:r w:rsidRPr="00C75340">
        <w:rPr>
          <w:rFonts w:asciiTheme="majorBidi" w:hAnsiTheme="majorBidi" w:cstheme="majorBidi"/>
          <w:color w:val="C0504D" w:themeColor="accent2"/>
          <w:sz w:val="24"/>
          <w:szCs w:val="24"/>
        </w:rPr>
        <w:t>La langue est un produit social</w:t>
      </w:r>
      <w:r>
        <w:rPr>
          <w:rFonts w:asciiTheme="majorBidi" w:hAnsiTheme="majorBidi" w:cstheme="majorBidi"/>
          <w:sz w:val="24"/>
          <w:szCs w:val="24"/>
        </w:rPr>
        <w:t xml:space="preserve"> c’est-à- dire elle est le produit collectif des groupes linguistiques.</w:t>
      </w:r>
    </w:p>
    <w:p w:rsidR="00F8333C" w:rsidRDefault="00F8333C" w:rsidP="00F8333C">
      <w:pPr>
        <w:rPr>
          <w:rFonts w:asciiTheme="majorBidi" w:hAnsiTheme="majorBidi" w:cstheme="majorBidi"/>
          <w:sz w:val="24"/>
          <w:szCs w:val="24"/>
        </w:rPr>
      </w:pPr>
      <w:r>
        <w:rPr>
          <w:rFonts w:asciiTheme="majorBidi" w:hAnsiTheme="majorBidi" w:cstheme="majorBidi"/>
          <w:sz w:val="24"/>
          <w:szCs w:val="24"/>
        </w:rPr>
        <w:t xml:space="preserve">Pour </w:t>
      </w:r>
      <w:r w:rsidRPr="00C75340">
        <w:rPr>
          <w:rFonts w:asciiTheme="majorBidi" w:hAnsiTheme="majorBidi" w:cstheme="majorBidi"/>
          <w:color w:val="4BACC6" w:themeColor="accent5"/>
          <w:sz w:val="24"/>
          <w:szCs w:val="24"/>
        </w:rPr>
        <w:t>Saussure</w:t>
      </w:r>
      <w:r>
        <w:rPr>
          <w:rFonts w:asciiTheme="majorBidi" w:hAnsiTheme="majorBidi" w:cstheme="majorBidi"/>
          <w:sz w:val="24"/>
          <w:szCs w:val="24"/>
        </w:rPr>
        <w:t>, la langue est la partie social du langage, ce dernier donc aurait un côté individuel et un côté social. Le côté individuel du langage représente la parole.</w:t>
      </w:r>
    </w:p>
    <w:p w:rsidR="00F8333C" w:rsidRPr="00D04BED" w:rsidRDefault="00F8333C" w:rsidP="00F8333C">
      <w:pPr>
        <w:spacing w:line="360" w:lineRule="auto"/>
        <w:jc w:val="both"/>
        <w:rPr>
          <w:rFonts w:asciiTheme="majorBidi" w:eastAsia="Times New Roman" w:hAnsiTheme="majorBidi" w:cstheme="majorBidi"/>
          <w:sz w:val="24"/>
          <w:szCs w:val="24"/>
          <w:lang w:eastAsia="fr-FR"/>
        </w:rPr>
      </w:pPr>
      <w:r w:rsidRPr="00D04BED">
        <w:rPr>
          <w:rFonts w:asciiTheme="majorBidi" w:eastAsia="Times New Roman" w:hAnsiTheme="majorBidi" w:cstheme="majorBidi"/>
          <w:sz w:val="24"/>
          <w:szCs w:val="24"/>
          <w:lang w:eastAsia="fr-FR"/>
        </w:rPr>
        <w:t xml:space="preserve">La    distinction    entre    langage,    langue    et    parole     est    une    notion    fondamentale en    Sciences    du langage.   Elle   fait   partie   des   concepts   de   base   que   tout   apprenti   linguiste   doit   connaître.   Et   à   qui   devons-nous   cette notion   si   importante ?   Et   oui,   encore   au   fameux   </w:t>
      </w:r>
      <w:hyperlink r:id="rId4" w:history="1">
        <w:r w:rsidRPr="00D04BED">
          <w:rPr>
            <w:rFonts w:asciiTheme="majorBidi" w:eastAsia="Times New Roman" w:hAnsiTheme="majorBidi" w:cstheme="majorBidi"/>
            <w:color w:val="0000FF"/>
            <w:sz w:val="24"/>
            <w:szCs w:val="24"/>
            <w:u w:val="single"/>
            <w:lang w:eastAsia="fr-FR"/>
          </w:rPr>
          <w:t>Ferdinand  </w:t>
        </w:r>
      </w:hyperlink>
      <w:r w:rsidRPr="00D04BED">
        <w:rPr>
          <w:rFonts w:asciiTheme="majorBidi" w:eastAsia="Times New Roman" w:hAnsiTheme="majorBidi" w:cstheme="majorBidi"/>
          <w:sz w:val="24"/>
          <w:szCs w:val="24"/>
          <w:lang w:eastAsia="fr-FR"/>
        </w:rPr>
        <w:t xml:space="preserve"> </w:t>
      </w:r>
      <w:hyperlink r:id="rId5" w:history="1">
        <w:r w:rsidRPr="00D04BED">
          <w:rPr>
            <w:rFonts w:asciiTheme="majorBidi" w:eastAsia="Times New Roman" w:hAnsiTheme="majorBidi" w:cstheme="majorBidi"/>
            <w:color w:val="0000FF"/>
            <w:sz w:val="24"/>
            <w:szCs w:val="24"/>
            <w:u w:val="single"/>
            <w:lang w:eastAsia="fr-FR"/>
          </w:rPr>
          <w:t>de  </w:t>
        </w:r>
      </w:hyperlink>
      <w:r w:rsidRPr="00D04BED">
        <w:rPr>
          <w:rFonts w:asciiTheme="majorBidi" w:eastAsia="Times New Roman" w:hAnsiTheme="majorBidi" w:cstheme="majorBidi"/>
          <w:sz w:val="24"/>
          <w:szCs w:val="24"/>
          <w:lang w:eastAsia="fr-FR"/>
        </w:rPr>
        <w:t xml:space="preserve"> </w:t>
      </w:r>
      <w:hyperlink r:id="rId6" w:history="1">
        <w:r w:rsidRPr="00D04BED">
          <w:rPr>
            <w:rFonts w:asciiTheme="majorBidi" w:eastAsia="Times New Roman" w:hAnsiTheme="majorBidi" w:cstheme="majorBidi"/>
            <w:color w:val="0000FF"/>
            <w:sz w:val="24"/>
            <w:szCs w:val="24"/>
            <w:u w:val="single"/>
            <w:lang w:eastAsia="fr-FR"/>
          </w:rPr>
          <w:t>Saussure</w:t>
        </w:r>
      </w:hyperlink>
      <w:r w:rsidRPr="00D04BED">
        <w:rPr>
          <w:rFonts w:asciiTheme="majorBidi" w:eastAsia="Times New Roman" w:hAnsiTheme="majorBidi" w:cstheme="majorBidi"/>
          <w:sz w:val="24"/>
          <w:szCs w:val="24"/>
          <w:lang w:eastAsia="fr-FR"/>
        </w:rPr>
        <w:t xml:space="preserve">    (1857-1913)   et   à   son   </w:t>
      </w:r>
      <w:hyperlink r:id="rId7" w:history="1">
        <w:r w:rsidRPr="00D04BED">
          <w:rPr>
            <w:rFonts w:asciiTheme="majorBidi" w:eastAsia="Times New Roman" w:hAnsiTheme="majorBidi" w:cstheme="majorBidi"/>
            <w:color w:val="0000FF"/>
            <w:sz w:val="24"/>
            <w:szCs w:val="24"/>
            <w:u w:val="single"/>
            <w:lang w:eastAsia="fr-FR"/>
          </w:rPr>
          <w:t>Cours  </w:t>
        </w:r>
      </w:hyperlink>
      <w:r w:rsidRPr="00D04BED">
        <w:rPr>
          <w:rFonts w:asciiTheme="majorBidi" w:eastAsia="Times New Roman" w:hAnsiTheme="majorBidi" w:cstheme="majorBidi"/>
          <w:sz w:val="24"/>
          <w:szCs w:val="24"/>
          <w:lang w:eastAsia="fr-FR"/>
        </w:rPr>
        <w:t xml:space="preserve"> </w:t>
      </w:r>
      <w:hyperlink r:id="rId8" w:history="1">
        <w:r w:rsidRPr="00D04BED">
          <w:rPr>
            <w:rFonts w:asciiTheme="majorBidi" w:eastAsia="Times New Roman" w:hAnsiTheme="majorBidi" w:cstheme="majorBidi"/>
            <w:color w:val="0000FF"/>
            <w:sz w:val="24"/>
            <w:szCs w:val="24"/>
            <w:u w:val="single"/>
            <w:lang w:eastAsia="fr-FR"/>
          </w:rPr>
          <w:t>de  </w:t>
        </w:r>
      </w:hyperlink>
      <w:r w:rsidRPr="00D04BED">
        <w:rPr>
          <w:rFonts w:asciiTheme="majorBidi" w:eastAsia="Times New Roman" w:hAnsiTheme="majorBidi" w:cstheme="majorBidi"/>
          <w:sz w:val="24"/>
          <w:szCs w:val="24"/>
          <w:lang w:eastAsia="fr-FR"/>
        </w:rPr>
        <w:t xml:space="preserve"> </w:t>
      </w:r>
      <w:hyperlink r:id="rId9" w:history="1">
        <w:r w:rsidRPr="00D04BED">
          <w:rPr>
            <w:rFonts w:asciiTheme="majorBidi" w:eastAsia="Times New Roman" w:hAnsiTheme="majorBidi" w:cstheme="majorBidi"/>
            <w:color w:val="0000FF"/>
            <w:sz w:val="24"/>
            <w:szCs w:val="24"/>
            <w:u w:val="single"/>
            <w:lang w:eastAsia="fr-FR"/>
          </w:rPr>
          <w:t xml:space="preserve">linguistique </w:t>
        </w:r>
      </w:hyperlink>
      <w:hyperlink r:id="rId10" w:history="1">
        <w:r w:rsidRPr="00D04BED">
          <w:rPr>
            <w:rFonts w:asciiTheme="majorBidi" w:eastAsia="Times New Roman" w:hAnsiTheme="majorBidi" w:cstheme="majorBidi"/>
            <w:color w:val="0000FF"/>
            <w:sz w:val="24"/>
            <w:szCs w:val="24"/>
            <w:u w:val="single"/>
            <w:lang w:eastAsia="fr-FR"/>
          </w:rPr>
          <w:t>générale</w:t>
        </w:r>
      </w:hyperlink>
      <w:r w:rsidRPr="00D04BED">
        <w:rPr>
          <w:rFonts w:asciiTheme="majorBidi" w:eastAsia="Times New Roman" w:hAnsiTheme="majorBidi" w:cstheme="majorBidi"/>
          <w:sz w:val="24"/>
          <w:szCs w:val="24"/>
          <w:lang w:eastAsia="fr-FR"/>
        </w:rPr>
        <w:t xml:space="preserve">   ! </w:t>
      </w:r>
    </w:p>
    <w:p w:rsidR="00F8333C" w:rsidRPr="00D04BED" w:rsidRDefault="00F8333C" w:rsidP="00F8333C">
      <w:pPr>
        <w:spacing w:after="0" w:line="360" w:lineRule="auto"/>
        <w:jc w:val="both"/>
        <w:rPr>
          <w:rFonts w:asciiTheme="majorBidi" w:hAnsiTheme="majorBidi" w:cstheme="majorBidi"/>
          <w:sz w:val="24"/>
          <w:szCs w:val="24"/>
        </w:rPr>
      </w:pPr>
      <w:r w:rsidRPr="00D04BED">
        <w:rPr>
          <w:rFonts w:asciiTheme="majorBidi" w:eastAsia="Times New Roman" w:hAnsiTheme="majorBidi" w:cstheme="majorBidi"/>
          <w:sz w:val="24"/>
          <w:szCs w:val="24"/>
          <w:lang w:eastAsia="fr-FR"/>
        </w:rPr>
        <w:t xml:space="preserve">Au    XXème    siècle,    le    linguiste    suisse    </w:t>
      </w:r>
      <w:hyperlink r:id="rId11" w:history="1">
        <w:r w:rsidRPr="00D04BED">
          <w:rPr>
            <w:rFonts w:asciiTheme="majorBidi" w:eastAsia="Times New Roman" w:hAnsiTheme="majorBidi" w:cstheme="majorBidi"/>
            <w:color w:val="0000FF"/>
            <w:sz w:val="24"/>
            <w:szCs w:val="24"/>
            <w:u w:val="single"/>
            <w:lang w:eastAsia="fr-FR"/>
          </w:rPr>
          <w:t>Ferdinand   </w:t>
        </w:r>
      </w:hyperlink>
      <w:r w:rsidRPr="00D04BED">
        <w:rPr>
          <w:rFonts w:asciiTheme="majorBidi" w:eastAsia="Times New Roman" w:hAnsiTheme="majorBidi" w:cstheme="majorBidi"/>
          <w:sz w:val="24"/>
          <w:szCs w:val="24"/>
          <w:lang w:eastAsia="fr-FR"/>
        </w:rPr>
        <w:t xml:space="preserve"> </w:t>
      </w:r>
      <w:hyperlink r:id="rId12" w:history="1">
        <w:r w:rsidRPr="00D04BED">
          <w:rPr>
            <w:rFonts w:asciiTheme="majorBidi" w:eastAsia="Times New Roman" w:hAnsiTheme="majorBidi" w:cstheme="majorBidi"/>
            <w:color w:val="0000FF"/>
            <w:sz w:val="24"/>
            <w:szCs w:val="24"/>
            <w:u w:val="single"/>
            <w:lang w:eastAsia="fr-FR"/>
          </w:rPr>
          <w:t>de   </w:t>
        </w:r>
      </w:hyperlink>
      <w:r w:rsidRPr="00D04BED">
        <w:rPr>
          <w:rFonts w:asciiTheme="majorBidi" w:eastAsia="Times New Roman" w:hAnsiTheme="majorBidi" w:cstheme="majorBidi"/>
          <w:sz w:val="24"/>
          <w:szCs w:val="24"/>
          <w:lang w:eastAsia="fr-FR"/>
        </w:rPr>
        <w:t xml:space="preserve"> </w:t>
      </w:r>
      <w:hyperlink r:id="rId13" w:history="1">
        <w:r w:rsidRPr="00D04BED">
          <w:rPr>
            <w:rFonts w:asciiTheme="majorBidi" w:eastAsia="Times New Roman" w:hAnsiTheme="majorBidi" w:cstheme="majorBidi"/>
            <w:color w:val="0000FF"/>
            <w:sz w:val="24"/>
            <w:szCs w:val="24"/>
            <w:u w:val="single"/>
            <w:lang w:eastAsia="fr-FR"/>
          </w:rPr>
          <w:t>Saussure</w:t>
        </w:r>
      </w:hyperlink>
      <w:r w:rsidRPr="00D04BED">
        <w:rPr>
          <w:rFonts w:asciiTheme="majorBidi" w:eastAsia="Times New Roman" w:hAnsiTheme="majorBidi" w:cstheme="majorBidi"/>
          <w:sz w:val="24"/>
          <w:szCs w:val="24"/>
          <w:lang w:eastAsia="fr-FR"/>
        </w:rPr>
        <w:t xml:space="preserve">     élabore    un    nouveau modèle   théorique   pour   étudier   le   langage.   Il   rompt   alors   avec   l'approche   comparative   et   historique utilisée   auparavant   et   crée   la   théorie   du   structuralisme.    Dans   sa   théorie,   Ferdinand   de   Saussure   définit : </w:t>
      </w:r>
    </w:p>
    <w:p w:rsidR="00F8333C" w:rsidRPr="00D04BED" w:rsidRDefault="00F8333C" w:rsidP="00F8333C">
      <w:pPr>
        <w:spacing w:line="360" w:lineRule="auto"/>
        <w:jc w:val="both"/>
        <w:rPr>
          <w:rFonts w:asciiTheme="majorBidi" w:hAnsiTheme="majorBidi" w:cstheme="majorBidi"/>
          <w:color w:val="FF0000"/>
          <w:sz w:val="24"/>
          <w:szCs w:val="24"/>
        </w:rPr>
      </w:pPr>
      <w:r w:rsidRPr="00D04BED">
        <w:rPr>
          <w:rStyle w:val="xrtl"/>
          <w:rFonts w:asciiTheme="majorBidi" w:hAnsiTheme="majorBidi" w:cstheme="majorBidi"/>
          <w:color w:val="FF0000"/>
          <w:sz w:val="24"/>
          <w:szCs w:val="24"/>
        </w:rPr>
        <w:t>1° Le langage</w:t>
      </w:r>
    </w:p>
    <w:p w:rsidR="00F8333C" w:rsidRDefault="00F8333C" w:rsidP="00F8333C">
      <w:pPr>
        <w:spacing w:line="360" w:lineRule="auto"/>
        <w:jc w:val="both"/>
        <w:rPr>
          <w:rFonts w:asciiTheme="majorBidi" w:hAnsiTheme="majorBidi" w:cstheme="majorBidi"/>
          <w:sz w:val="24"/>
          <w:szCs w:val="24"/>
        </w:rPr>
      </w:pPr>
      <w:r w:rsidRPr="00417F7A">
        <w:rPr>
          <w:rStyle w:val="xrtl"/>
          <w:rFonts w:asciiTheme="majorBidi" w:hAnsiTheme="majorBidi" w:cstheme="majorBidi"/>
          <w:sz w:val="24"/>
          <w:szCs w:val="24"/>
        </w:rPr>
        <w:t>Comme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nous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venons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voir,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langage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désigne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capacité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qui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permet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à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chacun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d'entre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nous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communiquer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d'interagir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avec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les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autres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Hommes</w:t>
      </w:r>
      <w:r w:rsidRPr="00417F7A">
        <w:rPr>
          <w:rFonts w:asciiTheme="majorBidi" w:hAnsiTheme="majorBidi" w:cstheme="majorBidi"/>
          <w:sz w:val="24"/>
          <w:szCs w:val="24"/>
        </w:rPr>
        <w:t>.</w:t>
      </w:r>
      <w:r w:rsidRPr="00417F7A">
        <w:rPr>
          <w:rStyle w:val="normaltext"/>
          <w:rFonts w:asciiTheme="majorBidi" w:hAnsiTheme="majorBidi" w:cstheme="majorBidi"/>
          <w:sz w:val="24"/>
          <w:szCs w:val="24"/>
        </w:rPr>
        <w:t xml:space="preserv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lastRenderedPageBreak/>
        <w:t>langage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est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capacité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universelle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innée</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xml:space="preserve">chez </w:t>
      </w:r>
      <w:r w:rsidRPr="00417F7A">
        <w:rPr>
          <w:rStyle w:val="xrtl"/>
          <w:rFonts w:asciiTheme="majorBidi" w:hAnsiTheme="majorBidi" w:cstheme="majorBidi"/>
          <w:sz w:val="24"/>
          <w:szCs w:val="24"/>
        </w:rPr>
        <w:t>l’Homme,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qu’il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soit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muet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ou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comme  </w:t>
      </w:r>
      <w:r w:rsidRPr="00417F7A">
        <w:rPr>
          <w:rFonts w:asciiTheme="majorBidi" w:hAnsiTheme="majorBidi" w:cstheme="majorBidi"/>
          <w:sz w:val="24"/>
          <w:szCs w:val="24"/>
        </w:rPr>
        <w:t xml:space="preserve"> </w:t>
      </w:r>
      <w:proofErr w:type="spellStart"/>
      <w:r w:rsidRPr="00417F7A">
        <w:rPr>
          <w:rStyle w:val="xrtl"/>
          <w:rFonts w:asciiTheme="majorBidi" w:hAnsiTheme="majorBidi" w:cstheme="majorBidi"/>
          <w:sz w:val="24"/>
          <w:szCs w:val="24"/>
        </w:rPr>
        <w:t>Mowgli</w:t>
      </w:r>
      <w:proofErr w:type="spellEnd"/>
      <w:r w:rsidRPr="00417F7A">
        <w:rPr>
          <w:rStyle w:val="xrtl"/>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un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enfant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sauvage.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Contrairement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au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bruit  </w:t>
      </w:r>
      <w:r w:rsidRPr="00417F7A">
        <w:rPr>
          <w:rFonts w:asciiTheme="majorBidi" w:hAnsiTheme="majorBidi" w:cstheme="majorBidi"/>
          <w:sz w:val="24"/>
          <w:szCs w:val="24"/>
        </w:rPr>
        <w:t xml:space="preserve"> </w:t>
      </w:r>
      <w:proofErr w:type="gramStart"/>
      <w:r w:rsidRPr="00417F7A">
        <w:rPr>
          <w:rStyle w:val="xrtl"/>
          <w:rFonts w:asciiTheme="majorBidi" w:hAnsiTheme="majorBidi" w:cstheme="majorBidi"/>
          <w:sz w:val="24"/>
          <w:szCs w:val="24"/>
        </w:rPr>
        <w:t>(</w:t>
      </w:r>
      <w:r w:rsidRPr="00417F7A">
        <w:rPr>
          <w:rFonts w:asciiTheme="majorBidi" w:hAnsiTheme="majorBidi" w:cstheme="majorBidi"/>
          <w:sz w:val="24"/>
          <w:szCs w:val="24"/>
        </w:rPr>
        <w:t xml:space="preserve"> </w:t>
      </w:r>
      <w:proofErr w:type="spellStart"/>
      <w:r w:rsidRPr="00417F7A">
        <w:rPr>
          <w:rStyle w:val="normaltext"/>
          <w:rFonts w:asciiTheme="majorBidi" w:hAnsiTheme="majorBidi" w:cstheme="majorBidi"/>
          <w:sz w:val="24"/>
          <w:szCs w:val="24"/>
        </w:rPr>
        <w:t>bbrrrr</w:t>
      </w:r>
      <w:proofErr w:type="spellEnd"/>
      <w:proofErr w:type="gramEnd"/>
      <w:r w:rsidRPr="00417F7A">
        <w:rPr>
          <w:rStyle w:val="normaltext"/>
          <w:rFonts w:asciiTheme="majorBidi" w:hAnsiTheme="majorBidi" w:cstheme="majorBidi"/>
          <w:sz w:val="24"/>
          <w:szCs w:val="24"/>
        </w:rPr>
        <w:t>,</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  </w:t>
      </w:r>
      <w:r w:rsidRPr="00417F7A">
        <w:rPr>
          <w:rFonts w:asciiTheme="majorBidi" w:hAnsiTheme="majorBidi" w:cstheme="majorBidi"/>
          <w:sz w:val="24"/>
          <w:szCs w:val="24"/>
        </w:rPr>
        <w:t xml:space="preserve"> </w:t>
      </w:r>
      <w:proofErr w:type="spellStart"/>
      <w:r w:rsidRPr="00417F7A">
        <w:rPr>
          <w:rStyle w:val="normaltext"/>
          <w:rFonts w:asciiTheme="majorBidi" w:hAnsiTheme="majorBidi" w:cstheme="majorBidi"/>
          <w:sz w:val="24"/>
          <w:szCs w:val="24"/>
        </w:rPr>
        <w:t>pssschhhiitt</w:t>
      </w:r>
      <w:proofErr w:type="spellEnd"/>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le langage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est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système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organisé</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où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chaque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élément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occupe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une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place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précise.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Bien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que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l'on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parle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aussi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de langage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informatique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ou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langage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des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abeilles,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il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ne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faut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pas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confondre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avec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langage humain.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En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effet,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langage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humain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possède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des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caractéristiques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qui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lui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sont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propres.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Par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exemple,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il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est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seul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 xml:space="preserve">à </w:t>
      </w:r>
      <w:r w:rsidRPr="00417F7A">
        <w:rPr>
          <w:rStyle w:val="normaltext"/>
          <w:rFonts w:asciiTheme="majorBidi" w:hAnsiTheme="majorBidi" w:cstheme="majorBidi"/>
          <w:sz w:val="24"/>
          <w:szCs w:val="24"/>
        </w:rPr>
        <w:t>posséder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une</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double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articulation</w:t>
      </w:r>
      <w:r w:rsidRPr="00417F7A">
        <w:rPr>
          <w:rFonts w:asciiTheme="majorBidi" w:hAnsiTheme="majorBidi" w:cstheme="majorBidi"/>
          <w:sz w:val="24"/>
          <w:szCs w:val="24"/>
        </w:rPr>
        <w:t>.</w:t>
      </w:r>
      <w:r w:rsidRPr="00417F7A">
        <w:rPr>
          <w:rStyle w:val="normaltext"/>
          <w:rFonts w:asciiTheme="majorBidi" w:hAnsiTheme="majorBidi" w:cstheme="majorBidi"/>
          <w:sz w:val="24"/>
          <w:szCs w:val="24"/>
        </w:rPr>
        <w:t xml:space="preserv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même,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langage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humain</w:t>
      </w:r>
      <w:r>
        <w:rPr>
          <w:rStyle w:val="normaltext"/>
        </w:rPr>
        <w:t xml:space="preserve">   </w:t>
      </w:r>
      <w:r>
        <w:t xml:space="preserve"> </w:t>
      </w:r>
      <w:r w:rsidRPr="00417F7A">
        <w:rPr>
          <w:rStyle w:val="normaltext"/>
          <w:rFonts w:asciiTheme="majorBidi" w:hAnsiTheme="majorBidi" w:cstheme="majorBidi"/>
          <w:sz w:val="24"/>
          <w:szCs w:val="24"/>
        </w:rPr>
        <w:t>possède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créativité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extrêmement développée</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puisqu'</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à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partir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nombre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limité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sons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mots,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chacun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d'entre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nous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peut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exprimer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xml:space="preserve">une </w:t>
      </w:r>
      <w:r w:rsidRPr="00417F7A">
        <w:rPr>
          <w:rStyle w:val="xrtl"/>
          <w:rFonts w:asciiTheme="majorBidi" w:hAnsiTheme="majorBidi" w:cstheme="majorBidi"/>
          <w:sz w:val="24"/>
          <w:szCs w:val="24"/>
        </w:rPr>
        <w:t>infinité de messages</w:t>
      </w:r>
      <w:r w:rsidRPr="00417F7A">
        <w:rPr>
          <w:rFonts w:asciiTheme="majorBidi" w:hAnsiTheme="majorBidi" w:cstheme="majorBidi"/>
          <w:sz w:val="24"/>
          <w:szCs w:val="24"/>
        </w:rPr>
        <w:t>.</w:t>
      </w:r>
    </w:p>
    <w:p w:rsidR="00F8333C" w:rsidRPr="00417F7A" w:rsidRDefault="00F8333C" w:rsidP="00F8333C">
      <w:pPr>
        <w:spacing w:line="360" w:lineRule="auto"/>
        <w:ind w:left="360"/>
        <w:jc w:val="both"/>
        <w:rPr>
          <w:color w:val="FF0000"/>
          <w:sz w:val="28"/>
          <w:szCs w:val="28"/>
        </w:rPr>
      </w:pPr>
      <w:r w:rsidRPr="00417F7A">
        <w:rPr>
          <w:rStyle w:val="xrtl"/>
          <w:color w:val="FF0000"/>
          <w:sz w:val="28"/>
          <w:szCs w:val="28"/>
        </w:rPr>
        <w:t xml:space="preserve"> 2. La langue</w:t>
      </w:r>
      <w:r w:rsidRPr="00417F7A">
        <w:rPr>
          <w:color w:val="FF0000"/>
          <w:sz w:val="28"/>
          <w:szCs w:val="28"/>
        </w:rPr>
        <w:t xml:space="preserve"> </w:t>
      </w:r>
    </w:p>
    <w:p w:rsidR="00F8333C" w:rsidRDefault="00F8333C" w:rsidP="00F8333C">
      <w:pPr>
        <w:spacing w:line="360" w:lineRule="auto"/>
        <w:jc w:val="both"/>
        <w:rPr>
          <w:rStyle w:val="xrtl"/>
        </w:rPr>
      </w:pPr>
      <w:r>
        <w:rPr>
          <w:rFonts w:asciiTheme="majorBidi" w:hAnsiTheme="majorBidi" w:cstheme="majorBidi"/>
          <w:sz w:val="24"/>
          <w:szCs w:val="24"/>
        </w:rPr>
        <w:t xml:space="preserve">    </w:t>
      </w:r>
      <w:r w:rsidRPr="00417F7A">
        <w:rPr>
          <w:rFonts w:asciiTheme="majorBidi" w:hAnsiTheme="majorBidi" w:cstheme="majorBidi"/>
          <w:sz w:val="24"/>
          <w:szCs w:val="24"/>
        </w:rPr>
        <w:t xml:space="preserve">Si </w:t>
      </w:r>
      <w:r w:rsidRPr="00417F7A">
        <w:rPr>
          <w:rStyle w:val="xrtl"/>
          <w:rFonts w:asciiTheme="majorBidi" w:hAnsiTheme="majorBidi" w:cstheme="majorBidi"/>
          <w:sz w:val="24"/>
          <w:szCs w:val="24"/>
        </w:rPr>
        <w:t>le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langage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désigne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une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capacité,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langue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désigne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outil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permettant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communiquer</w:t>
      </w:r>
      <w:r w:rsidRPr="00417F7A">
        <w:rPr>
          <w:rFonts w:asciiTheme="majorBidi" w:hAnsiTheme="majorBidi" w:cstheme="majorBidi"/>
          <w:sz w:val="24"/>
          <w:szCs w:val="24"/>
        </w:rPr>
        <w:t>.</w:t>
      </w:r>
      <w:r w:rsidRPr="00417F7A">
        <w:rPr>
          <w:rStyle w:val="xrtl"/>
          <w:rFonts w:asciiTheme="majorBidi" w:hAnsiTheme="majorBidi" w:cstheme="majorBidi"/>
          <w:sz w:val="24"/>
          <w:szCs w:val="24"/>
        </w:rPr>
        <w:t xml:space="preserv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La langue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n'est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pas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commune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à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tous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êtres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humains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mais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seulement</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à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groupe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personnes</w:t>
      </w:r>
      <w:r w:rsidRPr="00417F7A">
        <w:rPr>
          <w:rFonts w:asciiTheme="majorBidi" w:hAnsiTheme="majorBidi" w:cstheme="majorBidi"/>
          <w:sz w:val="24"/>
          <w:szCs w:val="24"/>
        </w:rPr>
        <w:t>.</w:t>
      </w:r>
      <w:r w:rsidRPr="00417F7A">
        <w:rPr>
          <w:rStyle w:val="xrtl"/>
          <w:rFonts w:asciiTheme="majorBidi" w:hAnsiTheme="majorBidi" w:cstheme="majorBidi"/>
          <w:sz w:val="24"/>
          <w:szCs w:val="24"/>
        </w:rPr>
        <w:t xml:space="preserv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Il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faut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donc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être au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moins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deux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pour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pouvoir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utiliser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langue</w:t>
      </w:r>
      <w:r w:rsidRPr="00417F7A">
        <w:rPr>
          <w:rFonts w:asciiTheme="majorBidi" w:hAnsiTheme="majorBidi" w:cstheme="majorBidi"/>
          <w:sz w:val="24"/>
          <w:szCs w:val="24"/>
        </w:rPr>
        <w:t>.</w:t>
      </w:r>
      <w:r w:rsidRPr="00417F7A">
        <w:rPr>
          <w:rStyle w:val="normaltext"/>
          <w:rFonts w:asciiTheme="majorBidi" w:hAnsiTheme="majorBidi" w:cstheme="majorBidi"/>
          <w:sz w:val="24"/>
          <w:szCs w:val="24"/>
        </w:rPr>
        <w:t xml:space="preserv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plus,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il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existe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grand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nombre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langues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suivant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xml:space="preserve">les </w:t>
      </w:r>
      <w:r w:rsidRPr="00417F7A">
        <w:rPr>
          <w:rStyle w:val="xrtl"/>
          <w:rFonts w:asciiTheme="majorBidi" w:hAnsiTheme="majorBidi" w:cstheme="majorBidi"/>
          <w:sz w:val="24"/>
          <w:szCs w:val="24"/>
        </w:rPr>
        <w:t>territoires.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On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estime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à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l'heure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actuelle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entre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3  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000  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6  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500  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langues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dans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xml:space="preserve">le </w:t>
      </w:r>
      <w:r>
        <w:rPr>
          <w:rStyle w:val="normaltext"/>
          <w:rFonts w:asciiTheme="majorBidi" w:hAnsiTheme="majorBidi" w:cstheme="majorBidi"/>
          <w:sz w:val="24"/>
          <w:szCs w:val="24"/>
        </w:rPr>
        <w:t>monde.</w:t>
      </w:r>
      <w:r w:rsidRPr="00417F7A">
        <w:rPr>
          <w:rStyle w:val="normaltext"/>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même,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une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langue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peut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continuer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à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exister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à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l'écrit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même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si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plus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personne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ne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la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parle.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On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parle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alors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de langues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mortes :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latin,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grec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ancien,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etc.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Contrairement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au  </w:t>
      </w:r>
      <w:r w:rsidRPr="00417F7A">
        <w:rPr>
          <w:rFonts w:asciiTheme="majorBidi" w:hAnsiTheme="majorBidi" w:cstheme="majorBidi"/>
          <w:sz w:val="24"/>
          <w:szCs w:val="24"/>
        </w:rPr>
        <w:t xml:space="preserve"> </w:t>
      </w:r>
      <w:r w:rsidRPr="00417F7A">
        <w:rPr>
          <w:rStyle w:val="xrtl"/>
          <w:rFonts w:asciiTheme="majorBidi" w:hAnsiTheme="majorBidi" w:cstheme="majorBidi"/>
          <w:sz w:val="24"/>
          <w:szCs w:val="24"/>
        </w:rPr>
        <w:t>langage,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langue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nécessite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apprentissage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et s'acquiert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au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fur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à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mesure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sa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vie</w:t>
      </w:r>
      <w:r w:rsidRPr="00417F7A">
        <w:rPr>
          <w:rFonts w:asciiTheme="majorBidi" w:hAnsiTheme="majorBidi" w:cstheme="majorBidi"/>
          <w:sz w:val="24"/>
          <w:szCs w:val="24"/>
        </w:rPr>
        <w:t>.</w:t>
      </w:r>
      <w:r w:rsidRPr="00417F7A">
        <w:rPr>
          <w:rStyle w:val="normaltext"/>
          <w:rFonts w:asciiTheme="majorBidi" w:hAnsiTheme="majorBidi" w:cstheme="majorBidi"/>
          <w:sz w:val="24"/>
          <w:szCs w:val="24"/>
        </w:rPr>
        <w:t xml:space="preserv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Toute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langue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constitue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système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complexe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réunissant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ensemble 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mots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lexique)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un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ensemble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règles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fonctionnement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la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grammaire,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règles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d'agencement  </w:t>
      </w:r>
      <w:r w:rsidRPr="00417F7A">
        <w:rPr>
          <w:rFonts w:asciiTheme="majorBidi" w:hAnsiTheme="majorBidi" w:cstheme="majorBidi"/>
          <w:sz w:val="24"/>
          <w:szCs w:val="24"/>
        </w:rPr>
        <w:t xml:space="preserve"> </w:t>
      </w:r>
      <w:r w:rsidRPr="00417F7A">
        <w:rPr>
          <w:rStyle w:val="normaltext"/>
          <w:rFonts w:asciiTheme="majorBidi" w:hAnsiTheme="majorBidi" w:cstheme="majorBidi"/>
          <w:sz w:val="24"/>
          <w:szCs w:val="24"/>
        </w:rPr>
        <w:t>des</w:t>
      </w:r>
      <w:r>
        <w:rPr>
          <w:rStyle w:val="normaltext"/>
          <w:rFonts w:asciiTheme="majorBidi" w:hAnsiTheme="majorBidi" w:cstheme="majorBidi"/>
          <w:sz w:val="24"/>
          <w:szCs w:val="24"/>
        </w:rPr>
        <w:t xml:space="preserve"> sons, règles de conjugaison.).</w:t>
      </w:r>
      <w:r w:rsidRPr="00F34D8E">
        <w:rPr>
          <w:rStyle w:val="xrtl"/>
        </w:rPr>
        <w:t xml:space="preserve"> </w:t>
      </w:r>
    </w:p>
    <w:p w:rsidR="00F8333C" w:rsidRPr="00F34D8E" w:rsidRDefault="00F8333C" w:rsidP="00F8333C">
      <w:pPr>
        <w:spacing w:line="360" w:lineRule="auto"/>
        <w:ind w:left="360"/>
        <w:jc w:val="both"/>
        <w:rPr>
          <w:rStyle w:val="xrtl"/>
          <w:b/>
          <w:bCs/>
          <w:color w:val="FF0000"/>
        </w:rPr>
      </w:pPr>
      <w:r w:rsidRPr="00F34D8E">
        <w:rPr>
          <w:rStyle w:val="xrtl"/>
          <w:b/>
          <w:bCs/>
          <w:color w:val="FF0000"/>
        </w:rPr>
        <w:t xml:space="preserve">Remarque : </w:t>
      </w:r>
    </w:p>
    <w:p w:rsidR="00F8333C" w:rsidRDefault="00F8333C" w:rsidP="00F8333C">
      <w:pPr>
        <w:spacing w:line="360" w:lineRule="auto"/>
        <w:ind w:left="360"/>
        <w:jc w:val="both"/>
        <w:rPr>
          <w:rStyle w:val="normaltext"/>
          <w:rFonts w:asciiTheme="majorBidi" w:hAnsiTheme="majorBidi" w:cstheme="majorBidi"/>
          <w:sz w:val="24"/>
          <w:szCs w:val="24"/>
        </w:rPr>
      </w:pPr>
      <w:r w:rsidRPr="00F34D8E">
        <w:rPr>
          <w:rStyle w:val="normaltext"/>
          <w:rFonts w:asciiTheme="majorBidi" w:hAnsiTheme="majorBidi" w:cstheme="majorBidi"/>
          <w:b/>
          <w:bCs/>
          <w:sz w:val="24"/>
          <w:szCs w:val="24"/>
        </w:rPr>
        <w:t>Langue, dialecte, patois : quelle différence?</w:t>
      </w:r>
    </w:p>
    <w:p w:rsidR="00F8333C" w:rsidRDefault="00F8333C" w:rsidP="00F8333C">
      <w:pPr>
        <w:spacing w:line="360" w:lineRule="auto"/>
        <w:ind w:left="360"/>
        <w:jc w:val="both"/>
        <w:rPr>
          <w:rFonts w:asciiTheme="majorBidi" w:hAnsiTheme="majorBidi" w:cstheme="majorBidi"/>
          <w:sz w:val="24"/>
          <w:szCs w:val="24"/>
        </w:rPr>
      </w:pPr>
      <w:r w:rsidRPr="00F34D8E">
        <w:rPr>
          <w:rStyle w:val="normaltext"/>
          <w:rFonts w:asciiTheme="majorBidi" w:hAnsiTheme="majorBidi" w:cstheme="majorBidi"/>
          <w:color w:val="FF0000"/>
          <w:sz w:val="24"/>
          <w:szCs w:val="24"/>
        </w:rPr>
        <w:t>•</w:t>
      </w:r>
      <w:r w:rsidRPr="00F34D8E">
        <w:rPr>
          <w:rFonts w:asciiTheme="majorBidi" w:hAnsiTheme="majorBidi" w:cstheme="majorBidi"/>
          <w:color w:val="FF0000"/>
          <w:sz w:val="24"/>
          <w:szCs w:val="24"/>
        </w:rPr>
        <w:t xml:space="preserve"> </w:t>
      </w:r>
      <w:r w:rsidRPr="00F34D8E">
        <w:rPr>
          <w:rStyle w:val="xrtl"/>
          <w:rFonts w:asciiTheme="majorBidi" w:hAnsiTheme="majorBidi" w:cstheme="majorBidi"/>
          <w:color w:val="FF0000"/>
          <w:sz w:val="24"/>
          <w:szCs w:val="24"/>
        </w:rPr>
        <w:t xml:space="preserve">Une </w:t>
      </w:r>
      <w:r w:rsidRPr="00F34D8E">
        <w:rPr>
          <w:rStyle w:val="normaltext"/>
          <w:rFonts w:asciiTheme="majorBidi" w:hAnsiTheme="majorBidi" w:cstheme="majorBidi"/>
          <w:color w:val="FF0000"/>
          <w:sz w:val="24"/>
          <w:szCs w:val="24"/>
        </w:rPr>
        <w:t>langue</w:t>
      </w:r>
      <w:r w:rsidRPr="00F34D8E">
        <w:rPr>
          <w:rStyle w:val="normaltext"/>
          <w:rFonts w:asciiTheme="majorBidi" w:hAnsiTheme="majorBidi" w:cstheme="majorBidi"/>
          <w:sz w:val="24"/>
          <w:szCs w:val="24"/>
        </w:rPr>
        <w:t xml:space="preserve"> </w:t>
      </w:r>
      <w:r w:rsidRPr="00F34D8E">
        <w:rPr>
          <w:rStyle w:val="xrtl"/>
          <w:rFonts w:asciiTheme="majorBidi" w:hAnsiTheme="majorBidi" w:cstheme="majorBidi"/>
          <w:sz w:val="24"/>
          <w:szCs w:val="24"/>
        </w:rPr>
        <w:t>est souvent associée à une nation ou à une réalité géopolitique.</w:t>
      </w:r>
      <w:r w:rsidRPr="00F34D8E">
        <w:rPr>
          <w:rFonts w:asciiTheme="majorBidi" w:hAnsiTheme="majorBidi" w:cstheme="majorBidi"/>
          <w:sz w:val="24"/>
          <w:szCs w:val="24"/>
        </w:rPr>
        <w:t xml:space="preserve"> </w:t>
      </w:r>
    </w:p>
    <w:p w:rsidR="00F8333C" w:rsidRDefault="00F8333C" w:rsidP="00F8333C">
      <w:pPr>
        <w:spacing w:line="360" w:lineRule="auto"/>
        <w:ind w:left="360"/>
        <w:jc w:val="both"/>
        <w:rPr>
          <w:rStyle w:val="xrtl"/>
          <w:rFonts w:asciiTheme="majorBidi" w:hAnsiTheme="majorBidi" w:cstheme="majorBidi"/>
          <w:sz w:val="24"/>
          <w:szCs w:val="24"/>
        </w:rPr>
      </w:pPr>
      <w:r w:rsidRPr="00F34D8E">
        <w:rPr>
          <w:rStyle w:val="normaltext"/>
          <w:rFonts w:asciiTheme="majorBidi" w:hAnsiTheme="majorBidi" w:cstheme="majorBidi"/>
          <w:color w:val="FF0000"/>
          <w:sz w:val="24"/>
          <w:szCs w:val="24"/>
        </w:rPr>
        <w:t>•</w:t>
      </w:r>
      <w:r w:rsidRPr="00F34D8E">
        <w:rPr>
          <w:rFonts w:asciiTheme="majorBidi" w:hAnsiTheme="majorBidi" w:cstheme="majorBidi"/>
          <w:color w:val="FF0000"/>
          <w:sz w:val="24"/>
          <w:szCs w:val="24"/>
        </w:rPr>
        <w:t xml:space="preserve"> </w:t>
      </w:r>
      <w:r w:rsidRPr="00F34D8E">
        <w:rPr>
          <w:rStyle w:val="xrtl"/>
          <w:rFonts w:asciiTheme="majorBidi" w:hAnsiTheme="majorBidi" w:cstheme="majorBidi"/>
          <w:color w:val="FF0000"/>
          <w:sz w:val="24"/>
          <w:szCs w:val="24"/>
        </w:rPr>
        <w:t xml:space="preserve">Un </w:t>
      </w:r>
      <w:r w:rsidRPr="00F34D8E">
        <w:rPr>
          <w:rStyle w:val="normaltext"/>
          <w:rFonts w:asciiTheme="majorBidi" w:hAnsiTheme="majorBidi" w:cstheme="majorBidi"/>
          <w:color w:val="FF0000"/>
          <w:sz w:val="24"/>
          <w:szCs w:val="24"/>
        </w:rPr>
        <w:t>dialecte</w:t>
      </w:r>
      <w:r w:rsidRPr="00F34D8E">
        <w:rPr>
          <w:rStyle w:val="xrtl"/>
          <w:rFonts w:asciiTheme="majorBidi" w:hAnsiTheme="majorBidi" w:cstheme="majorBidi"/>
          <w:sz w:val="24"/>
          <w:szCs w:val="24"/>
        </w:rPr>
        <w:t> est une langue mais il est parlé par un groupe r</w:t>
      </w:r>
      <w:r>
        <w:rPr>
          <w:rStyle w:val="xrtl"/>
          <w:rFonts w:asciiTheme="majorBidi" w:hAnsiTheme="majorBidi" w:cstheme="majorBidi"/>
          <w:sz w:val="24"/>
          <w:szCs w:val="24"/>
        </w:rPr>
        <w:t xml:space="preserve">estreint de personnes. Selon le </w:t>
      </w:r>
      <w:r w:rsidRPr="00F34D8E">
        <w:rPr>
          <w:rStyle w:val="xrtl"/>
          <w:rFonts w:asciiTheme="majorBidi" w:hAnsiTheme="majorBidi" w:cstheme="majorBidi"/>
          <w:sz w:val="24"/>
          <w:szCs w:val="24"/>
        </w:rPr>
        <w:t>linguiste Max Weinreich, « Une langue est un dialecte avec une armée et une flotte ».</w:t>
      </w:r>
    </w:p>
    <w:p w:rsidR="00F8333C" w:rsidRPr="00F34D8E" w:rsidRDefault="00F8333C" w:rsidP="00F8333C">
      <w:pPr>
        <w:spacing w:line="360" w:lineRule="auto"/>
        <w:jc w:val="both"/>
        <w:rPr>
          <w:rStyle w:val="normaltext"/>
          <w:rFonts w:asciiTheme="majorBidi" w:hAnsiTheme="majorBidi" w:cstheme="majorBidi"/>
          <w:sz w:val="24"/>
          <w:szCs w:val="24"/>
        </w:rPr>
      </w:pPr>
      <w:r w:rsidRPr="00F34D8E">
        <w:rPr>
          <w:rFonts w:asciiTheme="majorBidi" w:hAnsiTheme="majorBidi" w:cstheme="majorBidi"/>
          <w:color w:val="FF0000"/>
          <w:sz w:val="24"/>
          <w:szCs w:val="24"/>
        </w:rPr>
        <w:lastRenderedPageBreak/>
        <w:t xml:space="preserve"> </w:t>
      </w:r>
      <w:r w:rsidRPr="00F34D8E">
        <w:rPr>
          <w:rStyle w:val="normaltext"/>
          <w:rFonts w:asciiTheme="majorBidi" w:hAnsiTheme="majorBidi" w:cstheme="majorBidi"/>
          <w:color w:val="FF0000"/>
          <w:sz w:val="24"/>
          <w:szCs w:val="24"/>
        </w:rPr>
        <w:t>•</w:t>
      </w:r>
      <w:r w:rsidRPr="00F34D8E">
        <w:rPr>
          <w:rFonts w:asciiTheme="majorBidi" w:hAnsiTheme="majorBidi" w:cstheme="majorBidi"/>
          <w:color w:val="FF0000"/>
          <w:sz w:val="24"/>
          <w:szCs w:val="24"/>
        </w:rPr>
        <w:t xml:space="preserve"> </w:t>
      </w:r>
      <w:r w:rsidRPr="00F34D8E">
        <w:rPr>
          <w:rStyle w:val="xrtl"/>
          <w:rFonts w:asciiTheme="majorBidi" w:hAnsiTheme="majorBidi" w:cstheme="majorBidi"/>
          <w:color w:val="FF0000"/>
          <w:sz w:val="24"/>
          <w:szCs w:val="24"/>
        </w:rPr>
        <w:t xml:space="preserve">Un </w:t>
      </w:r>
      <w:r w:rsidRPr="00F34D8E">
        <w:rPr>
          <w:rStyle w:val="normaltext"/>
          <w:rFonts w:asciiTheme="majorBidi" w:hAnsiTheme="majorBidi" w:cstheme="majorBidi"/>
          <w:color w:val="FF0000"/>
          <w:sz w:val="24"/>
          <w:szCs w:val="24"/>
        </w:rPr>
        <w:t>patois</w:t>
      </w:r>
      <w:r w:rsidRPr="00F34D8E">
        <w:rPr>
          <w:rStyle w:val="xrtl"/>
          <w:rFonts w:asciiTheme="majorBidi" w:hAnsiTheme="majorBidi" w:cstheme="majorBidi"/>
          <w:sz w:val="24"/>
          <w:szCs w:val="24"/>
        </w:rPr>
        <w:t> est un dialecte mais qui est parlé par un groupe très restreint de personne</w:t>
      </w:r>
      <w:r>
        <w:rPr>
          <w:noProof/>
          <w:lang w:eastAsia="fr-FR"/>
        </w:rPr>
        <w:drawing>
          <wp:inline distT="0" distB="0" distL="0" distR="0">
            <wp:extent cx="4762500" cy="2314575"/>
            <wp:effectExtent l="19050" t="0" r="0" b="0"/>
            <wp:docPr id="1" name="Image 1" descr="http://laboiteasaussure.fr/index_htm_files/7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boiteasaussure.fr/index_htm_files/7483.jpg"/>
                    <pic:cNvPicPr>
                      <a:picLocks noChangeAspect="1" noChangeArrowheads="1"/>
                    </pic:cNvPicPr>
                  </pic:nvPicPr>
                  <pic:blipFill>
                    <a:blip r:embed="rId14"/>
                    <a:srcRect/>
                    <a:stretch>
                      <a:fillRect/>
                    </a:stretch>
                  </pic:blipFill>
                  <pic:spPr bwMode="auto">
                    <a:xfrm>
                      <a:off x="0" y="0"/>
                      <a:ext cx="4762500" cy="2314575"/>
                    </a:xfrm>
                    <a:prstGeom prst="rect">
                      <a:avLst/>
                    </a:prstGeom>
                    <a:noFill/>
                    <a:ln w="9525">
                      <a:noFill/>
                      <a:miter lim="800000"/>
                      <a:headEnd/>
                      <a:tailEnd/>
                    </a:ln>
                  </pic:spPr>
                </pic:pic>
              </a:graphicData>
            </a:graphic>
          </wp:inline>
        </w:drawing>
      </w:r>
    </w:p>
    <w:p w:rsidR="00F8333C" w:rsidRDefault="00F8333C" w:rsidP="00F8333C">
      <w:pPr>
        <w:spacing w:line="360" w:lineRule="auto"/>
        <w:ind w:left="360"/>
        <w:jc w:val="both"/>
        <w:rPr>
          <w:rStyle w:val="normaltext"/>
          <w:rFonts w:asciiTheme="majorBidi" w:hAnsiTheme="majorBidi" w:cstheme="majorBidi"/>
          <w:sz w:val="24"/>
          <w:szCs w:val="24"/>
        </w:rPr>
      </w:pPr>
      <w:r w:rsidRPr="00F34D8E">
        <w:rPr>
          <w:rStyle w:val="normaltext"/>
          <w:rFonts w:asciiTheme="majorBidi" w:hAnsiTheme="majorBidi" w:cstheme="majorBidi"/>
          <w:b/>
          <w:bCs/>
          <w:color w:val="FF0000"/>
          <w:sz w:val="24"/>
          <w:szCs w:val="24"/>
        </w:rPr>
        <w:t>3) la parole</w:t>
      </w:r>
      <w:r>
        <w:rPr>
          <w:rStyle w:val="normaltext"/>
          <w:rFonts w:asciiTheme="majorBidi" w:hAnsiTheme="majorBidi" w:cstheme="majorBidi"/>
          <w:b/>
          <w:bCs/>
          <w:color w:val="FF0000"/>
          <w:sz w:val="24"/>
          <w:szCs w:val="24"/>
        </w:rPr>
        <w:t> </w:t>
      </w:r>
      <w:r>
        <w:rPr>
          <w:rStyle w:val="xrtl"/>
        </w:rPr>
        <w:t>:</w:t>
      </w:r>
      <w:r>
        <w:t xml:space="preserve"> </w:t>
      </w:r>
      <w:r w:rsidRPr="00F34D8E">
        <w:rPr>
          <w:rStyle w:val="xrtl"/>
          <w:rFonts w:asciiTheme="majorBidi" w:hAnsiTheme="majorBidi" w:cstheme="majorBidi"/>
          <w:sz w:val="24"/>
          <w:szCs w:val="24"/>
        </w:rPr>
        <w:t>Nous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venons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voir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que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la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langue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s’applique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à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un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groupe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personnes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et qu'elle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est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constituée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d'un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ensemble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mots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et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règles.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Lorsqu'un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anglais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va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apprendre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le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français,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il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va apprendre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un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ensemble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mots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issus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du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lexique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français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ainsi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que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les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règles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grammaires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propres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à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cette langue.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Cependant,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on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ne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lui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parlera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pas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des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différents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accents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français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ni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des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différents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mots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propres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à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une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région (ex.: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sac,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pochon,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poche,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sachet,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cornet</w:t>
      </w:r>
      <w:r w:rsidRPr="00F34D8E">
        <w:rPr>
          <w:rFonts w:asciiTheme="majorBidi" w:hAnsiTheme="majorBidi" w:cstheme="majorBidi"/>
          <w:sz w:val="24"/>
          <w:szCs w:val="24"/>
        </w:rPr>
        <w:t>,</w:t>
      </w:r>
      <w:r w:rsidRPr="00F34D8E">
        <w:rPr>
          <w:rStyle w:val="xrtl"/>
          <w:rFonts w:asciiTheme="majorBidi" w:hAnsiTheme="majorBidi" w:cstheme="majorBidi"/>
          <w:sz w:val="24"/>
          <w:szCs w:val="24"/>
        </w:rPr>
        <w:t xml:space="preserv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etc.).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C'est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à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ce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moment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qu'apparaît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la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notion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de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parole.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En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effet,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la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parole désigne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l'utilisation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concrète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de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la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langue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qu'a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chaque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individu.</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Elle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désigne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donc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la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manière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d’utiliser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l’outil</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La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parole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prend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en  </w:t>
      </w:r>
      <w:r w:rsidRPr="00F34D8E">
        <w:rPr>
          <w:rFonts w:asciiTheme="majorBidi" w:hAnsiTheme="majorBidi" w:cstheme="majorBidi"/>
          <w:sz w:val="24"/>
          <w:szCs w:val="24"/>
        </w:rPr>
        <w:t xml:space="preserve"> </w:t>
      </w:r>
      <w:r w:rsidRPr="00F34D8E">
        <w:rPr>
          <w:rStyle w:val="xrtl"/>
          <w:rFonts w:asciiTheme="majorBidi" w:hAnsiTheme="majorBidi" w:cstheme="majorBidi"/>
          <w:sz w:val="24"/>
          <w:szCs w:val="24"/>
        </w:rPr>
        <w:t>compte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la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prononciation,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l'accent,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rythme,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l'intonation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ou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encore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le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type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de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mots  </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ou d'expressions utilisés</w:t>
      </w:r>
      <w:r w:rsidRPr="00F34D8E">
        <w:rPr>
          <w:rFonts w:asciiTheme="majorBidi" w:hAnsiTheme="majorBidi" w:cstheme="majorBidi"/>
          <w:sz w:val="24"/>
          <w:szCs w:val="24"/>
        </w:rPr>
        <w:t xml:space="preserve">. </w:t>
      </w:r>
      <w:r w:rsidRPr="00F34D8E">
        <w:rPr>
          <w:rStyle w:val="normaltext"/>
          <w:rFonts w:asciiTheme="majorBidi" w:hAnsiTheme="majorBidi" w:cstheme="majorBidi"/>
          <w:sz w:val="24"/>
          <w:szCs w:val="24"/>
        </w:rPr>
        <w:t>Elle est donc plus concrète et plus individuelle que la langue</w:t>
      </w:r>
      <w:r>
        <w:rPr>
          <w:rStyle w:val="normaltext"/>
          <w:rFonts w:asciiTheme="majorBidi" w:hAnsiTheme="majorBidi" w:cstheme="majorBidi"/>
          <w:sz w:val="24"/>
          <w:szCs w:val="24"/>
        </w:rPr>
        <w:t>.</w:t>
      </w:r>
    </w:p>
    <w:p w:rsidR="00F8333C" w:rsidRDefault="00F8333C" w:rsidP="00F8333C">
      <w:pPr>
        <w:jc w:val="both"/>
        <w:rPr>
          <w:rFonts w:asciiTheme="majorBidi" w:hAnsiTheme="majorBidi" w:cstheme="majorBidi"/>
          <w:sz w:val="24"/>
          <w:szCs w:val="24"/>
        </w:rPr>
      </w:pPr>
    </w:p>
    <w:p w:rsidR="00F8333C" w:rsidRDefault="00F8333C" w:rsidP="00F8333C">
      <w:pPr>
        <w:jc w:val="both"/>
        <w:rPr>
          <w:rFonts w:asciiTheme="majorBidi" w:hAnsiTheme="majorBidi" w:cstheme="majorBidi"/>
          <w:sz w:val="24"/>
          <w:szCs w:val="24"/>
        </w:rPr>
      </w:pPr>
    </w:p>
    <w:p w:rsidR="00F8333C" w:rsidRPr="003067EC" w:rsidRDefault="00F8333C" w:rsidP="00F8333C">
      <w:pPr>
        <w:jc w:val="both"/>
        <w:rPr>
          <w:rFonts w:asciiTheme="majorBidi" w:hAnsiTheme="majorBidi" w:cstheme="majorBidi"/>
          <w:sz w:val="24"/>
          <w:szCs w:val="24"/>
        </w:rPr>
      </w:pPr>
    </w:p>
    <w:p w:rsidR="00F8333C" w:rsidRPr="00F8333C" w:rsidRDefault="00F8333C">
      <w:pPr>
        <w:rPr>
          <w:rFonts w:asciiTheme="majorBidi" w:hAnsiTheme="majorBidi" w:cstheme="majorBidi"/>
          <w:color w:val="FF0000"/>
          <w:sz w:val="28"/>
          <w:szCs w:val="28"/>
        </w:rPr>
      </w:pPr>
    </w:p>
    <w:sectPr w:rsidR="00F8333C" w:rsidRPr="00F8333C" w:rsidSect="005B5B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333C"/>
    <w:rsid w:val="0025145E"/>
    <w:rsid w:val="004D5CAE"/>
    <w:rsid w:val="005B5B86"/>
    <w:rsid w:val="00B357B5"/>
    <w:rsid w:val="00B76A07"/>
    <w:rsid w:val="00D0384A"/>
    <w:rsid w:val="00F833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rtl">
    <w:name w:val="xr_tl"/>
    <w:basedOn w:val="Policepardfaut"/>
    <w:rsid w:val="00F8333C"/>
  </w:style>
  <w:style w:type="character" w:customStyle="1" w:styleId="normaltext">
    <w:name w:val="normal_text"/>
    <w:basedOn w:val="Policepardfaut"/>
    <w:rsid w:val="00F8333C"/>
  </w:style>
  <w:style w:type="paragraph" w:styleId="Textedebulles">
    <w:name w:val="Balloon Text"/>
    <w:basedOn w:val="Normal"/>
    <w:link w:val="TextedebullesCar"/>
    <w:uiPriority w:val="99"/>
    <w:semiHidden/>
    <w:unhideWhenUsed/>
    <w:rsid w:val="00F833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3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boiteasaussure.fr/cours_ling_generale.htm" TargetMode="External"/><Relationship Id="rId13" Type="http://schemas.openxmlformats.org/officeDocument/2006/relationships/hyperlink" Target="http://laboiteasaussure.fr/saussure_ferdinand.htm" TargetMode="External"/><Relationship Id="rId3" Type="http://schemas.openxmlformats.org/officeDocument/2006/relationships/webSettings" Target="webSettings.xml"/><Relationship Id="rId7" Type="http://schemas.openxmlformats.org/officeDocument/2006/relationships/hyperlink" Target="http://laboiteasaussure.fr/cours_ling_generale.htm" TargetMode="External"/><Relationship Id="rId12" Type="http://schemas.openxmlformats.org/officeDocument/2006/relationships/hyperlink" Target="http://laboiteasaussure.fr/saussure_ferdinand.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boiteasaussure.fr/saussure_ferdinand.htm" TargetMode="External"/><Relationship Id="rId11" Type="http://schemas.openxmlformats.org/officeDocument/2006/relationships/hyperlink" Target="http://laboiteasaussure.fr/saussure_ferdinand.htm" TargetMode="External"/><Relationship Id="rId5" Type="http://schemas.openxmlformats.org/officeDocument/2006/relationships/hyperlink" Target="http://laboiteasaussure.fr/saussure_ferdinand.htm" TargetMode="External"/><Relationship Id="rId15" Type="http://schemas.openxmlformats.org/officeDocument/2006/relationships/fontTable" Target="fontTable.xml"/><Relationship Id="rId10" Type="http://schemas.openxmlformats.org/officeDocument/2006/relationships/hyperlink" Target="http://laboiteasaussure.fr/cours_ling_generale.htm" TargetMode="External"/><Relationship Id="rId4" Type="http://schemas.openxmlformats.org/officeDocument/2006/relationships/hyperlink" Target="http://laboiteasaussure.fr/saussure_ferdinand.htm" TargetMode="External"/><Relationship Id="rId9" Type="http://schemas.openxmlformats.org/officeDocument/2006/relationships/hyperlink" Target="http://laboiteasaussure.fr/cours_ling_generale.htm"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5457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0216</dc:creator>
  <cp:lastModifiedBy>mpi 01021</cp:lastModifiedBy>
  <cp:revision>2</cp:revision>
  <dcterms:created xsi:type="dcterms:W3CDTF">2021-11-20T18:19:00Z</dcterms:created>
  <dcterms:modified xsi:type="dcterms:W3CDTF">2021-11-20T18:19:00Z</dcterms:modified>
</cp:coreProperties>
</file>