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B" w:rsidRPr="007911DC" w:rsidRDefault="00DE1BDB" w:rsidP="00DE1B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>Enseignante : Mme KRELIFA-BEDDOUBIA Nassima</w:t>
      </w:r>
    </w:p>
    <w:p w:rsidR="00DE1BDB" w:rsidRPr="007911DC" w:rsidRDefault="00DE1BDB" w:rsidP="00DE1B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>Matière : Pédagogie différenciée</w:t>
      </w:r>
    </w:p>
    <w:p w:rsidR="00DE1BDB" w:rsidRPr="007911DC" w:rsidRDefault="00DE1BDB" w:rsidP="00DE1B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>Niveau : 2</w:t>
      </w:r>
      <w:r w:rsidRPr="007911DC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7911DC">
        <w:rPr>
          <w:rFonts w:ascii="Times New Roman" w:hAnsi="Times New Roman" w:cs="Times New Roman"/>
          <w:b/>
          <w:sz w:val="24"/>
          <w:szCs w:val="24"/>
        </w:rPr>
        <w:t xml:space="preserve"> année Master DLE</w:t>
      </w:r>
    </w:p>
    <w:p w:rsidR="00DE1BDB" w:rsidRPr="007911DC" w:rsidRDefault="00DE1BDB" w:rsidP="00DE1B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 n°2 : Composantes et objectifs de la pédagogie différenciée</w:t>
      </w:r>
    </w:p>
    <w:p w:rsidR="00DE1BDB" w:rsidRPr="007911DC" w:rsidRDefault="00DE1BDB" w:rsidP="00DE1B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DC">
        <w:rPr>
          <w:rFonts w:ascii="Times New Roman" w:hAnsi="Times New Roman" w:cs="Times New Roman"/>
          <w:b/>
          <w:sz w:val="24"/>
          <w:szCs w:val="24"/>
        </w:rPr>
        <w:t>Année Universitaire : 2020/2021</w:t>
      </w:r>
    </w:p>
    <w:p w:rsidR="00DE1BDB" w:rsidRDefault="00DE1BDB" w:rsidP="00004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B1" w:rsidRPr="00DB14B6" w:rsidRDefault="00004A0A" w:rsidP="00004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B6">
        <w:rPr>
          <w:rFonts w:ascii="Times New Roman" w:hAnsi="Times New Roman" w:cs="Times New Roman"/>
          <w:b/>
          <w:sz w:val="24"/>
          <w:szCs w:val="24"/>
        </w:rPr>
        <w:t>Les  composantes de la pédagogie différenciée</w:t>
      </w:r>
    </w:p>
    <w:p w:rsidR="00004A0A" w:rsidRDefault="00004A0A" w:rsidP="00DB14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pédagogie différenciée suppose différents acteurs et une variété d’éléments inclus dans un même environnement. En premier lieu, les acteurs principaux peuvent être classés en deux catégories : « les élèves » et « les agents ». Dans le cadre de la pédagogie différenciée, les élèves peuvent se présenter sous la forme de »groupes d’élèves » ou d’ « un seul élève ». Les « agents » regroupent les enseignants et les équipes éducatives autour d’eux. En second lieu, l’objet d’étude peut être défini comme la (ou les) compétences à acquérir. En dernier lieu, l’environnement correspond à l’endroit où se déroule cette méthode d’enseignement. Il comprend les ressources matérielles et humaines de l’établissement ainsi que ses limites en </w:t>
      </w:r>
      <w:r w:rsidR="00DB14B6">
        <w:rPr>
          <w:rFonts w:ascii="Times New Roman" w:hAnsi="Times New Roman" w:cs="Times New Roman"/>
          <w:sz w:val="24"/>
          <w:szCs w:val="24"/>
        </w:rPr>
        <w:t>termes</w:t>
      </w:r>
      <w:r>
        <w:rPr>
          <w:rFonts w:ascii="Times New Roman" w:hAnsi="Times New Roman" w:cs="Times New Roman"/>
          <w:sz w:val="24"/>
          <w:szCs w:val="24"/>
        </w:rPr>
        <w:t xml:space="preserve"> de temps.</w:t>
      </w:r>
    </w:p>
    <w:p w:rsidR="00AA5C29" w:rsidRPr="009A6D8A" w:rsidRDefault="00AA5C29" w:rsidP="00AA5C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D8A">
        <w:rPr>
          <w:rFonts w:ascii="Times New Roman" w:hAnsi="Times New Roman" w:cs="Times New Roman"/>
          <w:b/>
          <w:sz w:val="24"/>
          <w:szCs w:val="24"/>
        </w:rPr>
        <w:t xml:space="preserve">Objectifs de la pédagogie différenciée </w:t>
      </w:r>
    </w:p>
    <w:p w:rsidR="00AA5C29" w:rsidRDefault="00AA5C29" w:rsidP="00AA5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pédagogie différenciée a pour objectifs de :</w:t>
      </w:r>
    </w:p>
    <w:p w:rsidR="00AA5C29" w:rsidRDefault="00AA5C29" w:rsidP="00AA5C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Privilégier l’enfant, ses besoins et ses possibilités,</w:t>
      </w:r>
    </w:p>
    <w:p w:rsidR="00AA5C29" w:rsidRDefault="00AA5C29" w:rsidP="00AA5C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S’adapte</w:t>
      </w:r>
      <w:r w:rsidR="006D02E1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selon </w:t>
      </w:r>
      <w:r w:rsidR="006D02E1">
        <w:rPr>
          <w:rFonts w:ascii="Times New Roman" w:hAnsi="Times New Roman" w:cs="Times New Roman"/>
          <w:sz w:val="24"/>
          <w:szCs w:val="24"/>
        </w:rPr>
        <w:t>les besoins des enfants ;</w:t>
      </w:r>
    </w:p>
    <w:p w:rsidR="006D02E1" w:rsidRDefault="006D02E1" w:rsidP="00AA5C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Proposer des situations d’apprentissage et des outils variés </w:t>
      </w:r>
    </w:p>
    <w:p w:rsidR="006D02E1" w:rsidRDefault="006D02E1" w:rsidP="00AA5C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 les enfants d’un savoir, savoir-faire et savoir-être</w:t>
      </w:r>
    </w:p>
    <w:p w:rsidR="006D02E1" w:rsidRDefault="006D02E1" w:rsidP="009A6D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fait, la pédagogie différenciée est une pédagogie qui propose des apprentissages soucieux de l’évolution de la pensée enfantine, res</w:t>
      </w:r>
      <w:r w:rsidR="00A06D5A">
        <w:rPr>
          <w:rFonts w:ascii="Times New Roman" w:hAnsi="Times New Roman" w:cs="Times New Roman"/>
          <w:sz w:val="24"/>
          <w:szCs w:val="24"/>
        </w:rPr>
        <w:t>pectueuse du degré d’intelligence des enfants afin que chacun, par des voies qui lui sont propres, puisse atteindre le maximum de responsabilités.</w:t>
      </w:r>
    </w:p>
    <w:p w:rsidR="00F56F51" w:rsidRDefault="00F56F51" w:rsidP="009A6D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Différencier, c’est se soucier de la personne sans pour autant renoncer à la collectivité ; c’est aussi s’appuyer sur la singularité afin de permettre l’accès à des outils communs. D’ailleurs, la pédagogie différenciée se différencie selon les enfants, leurs caractéristiques personnelles et sociales.</w:t>
      </w:r>
    </w:p>
    <w:p w:rsidR="00F56F51" w:rsidRPr="006D02E1" w:rsidRDefault="00F56F51" w:rsidP="009A6D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Selon ME</w:t>
      </w:r>
      <w:r w:rsidR="00495B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RIEU (P.)</w:t>
      </w:r>
      <w:r w:rsidR="00BF1C97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pour un enseignant qui veut différencier dans sa pratique, le plus important est d’</w:t>
      </w:r>
      <w:r w:rsidR="0004117C">
        <w:rPr>
          <w:rFonts w:ascii="Times New Roman" w:hAnsi="Times New Roman" w:cs="Times New Roman"/>
          <w:sz w:val="24"/>
          <w:szCs w:val="24"/>
        </w:rPr>
        <w:t>observer. En effet, p</w:t>
      </w:r>
      <w:r w:rsidR="00C8023C">
        <w:rPr>
          <w:rFonts w:ascii="Times New Roman" w:hAnsi="Times New Roman" w:cs="Times New Roman"/>
          <w:sz w:val="24"/>
          <w:szCs w:val="24"/>
        </w:rPr>
        <w:t>our être opérationnel et engager une proposition pédagogique, l’observation de l’élève doit permettre à la fois de repérer ses besoins et ses ressources.</w:t>
      </w:r>
      <w:r w:rsidR="00361B30">
        <w:rPr>
          <w:rFonts w:ascii="Times New Roman" w:hAnsi="Times New Roman" w:cs="Times New Roman"/>
          <w:sz w:val="24"/>
          <w:szCs w:val="24"/>
        </w:rPr>
        <w:t xml:space="preserve">  C’est en s’appuyant sur les ressources que l’on peut effectivement combler les besoins. Ainsi, pour être efficace et stimuler la différenciation, l’observation doit intervenir à trois moments décisifs de la démarche pédagogique.</w:t>
      </w:r>
    </w:p>
    <w:sectPr w:rsidR="00F56F51" w:rsidRPr="006D02E1" w:rsidSect="006E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9B" w:rsidRDefault="005B329B" w:rsidP="00F972CB">
      <w:pPr>
        <w:spacing w:after="0" w:line="240" w:lineRule="auto"/>
      </w:pPr>
      <w:r>
        <w:separator/>
      </w:r>
    </w:p>
  </w:endnote>
  <w:endnote w:type="continuationSeparator" w:id="1">
    <w:p w:rsidR="005B329B" w:rsidRDefault="005B329B" w:rsidP="00F9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CB" w:rsidRDefault="00F972C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01"/>
      <w:docPartObj>
        <w:docPartGallery w:val="Page Numbers (Bottom of Page)"/>
        <w:docPartUnique/>
      </w:docPartObj>
    </w:sdtPr>
    <w:sdtContent>
      <w:p w:rsidR="00F972CB" w:rsidRDefault="005D2485">
        <w:pPr>
          <w:pStyle w:val="Pieddepage"/>
          <w:jc w:val="center"/>
        </w:pPr>
        <w:fldSimple w:instr=" PAGE   \* MERGEFORMAT ">
          <w:r w:rsidR="00495B37">
            <w:rPr>
              <w:noProof/>
            </w:rPr>
            <w:t>1</w:t>
          </w:r>
        </w:fldSimple>
      </w:p>
    </w:sdtContent>
  </w:sdt>
  <w:p w:rsidR="00F972CB" w:rsidRDefault="00F972C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CB" w:rsidRDefault="00F972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9B" w:rsidRDefault="005B329B" w:rsidP="00F972CB">
      <w:pPr>
        <w:spacing w:after="0" w:line="240" w:lineRule="auto"/>
      </w:pPr>
      <w:r>
        <w:separator/>
      </w:r>
    </w:p>
  </w:footnote>
  <w:footnote w:type="continuationSeparator" w:id="1">
    <w:p w:rsidR="005B329B" w:rsidRDefault="005B329B" w:rsidP="00F972CB">
      <w:pPr>
        <w:spacing w:after="0" w:line="240" w:lineRule="auto"/>
      </w:pPr>
      <w:r>
        <w:continuationSeparator/>
      </w:r>
    </w:p>
  </w:footnote>
  <w:footnote w:id="2">
    <w:p w:rsidR="00BF1C97" w:rsidRDefault="00BF1C9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304EA">
        <w:t xml:space="preserve">MEIRIEU, (P.), (2015), « L’école, mode d’emploi, des méthodes actives à la  pédagogie différenciée », ESF Sciences humaines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CB" w:rsidRDefault="00F972C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CB" w:rsidRDefault="00F972C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CB" w:rsidRDefault="00F972C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8C7"/>
    <w:multiLevelType w:val="hybridMultilevel"/>
    <w:tmpl w:val="DEE206AA"/>
    <w:lvl w:ilvl="0" w:tplc="6BB69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A0A"/>
    <w:rsid w:val="00004A0A"/>
    <w:rsid w:val="0004117C"/>
    <w:rsid w:val="00361B30"/>
    <w:rsid w:val="003D4D30"/>
    <w:rsid w:val="00453E68"/>
    <w:rsid w:val="004715CE"/>
    <w:rsid w:val="00495B37"/>
    <w:rsid w:val="0052676A"/>
    <w:rsid w:val="005B329B"/>
    <w:rsid w:val="005D2485"/>
    <w:rsid w:val="006D02E1"/>
    <w:rsid w:val="006E20B1"/>
    <w:rsid w:val="007E0DC2"/>
    <w:rsid w:val="00834870"/>
    <w:rsid w:val="009A6D8A"/>
    <w:rsid w:val="00A06D5A"/>
    <w:rsid w:val="00A6152A"/>
    <w:rsid w:val="00AA5C29"/>
    <w:rsid w:val="00BF1C97"/>
    <w:rsid w:val="00C8023C"/>
    <w:rsid w:val="00D1451C"/>
    <w:rsid w:val="00DB14B6"/>
    <w:rsid w:val="00DE1BDB"/>
    <w:rsid w:val="00F304EA"/>
    <w:rsid w:val="00F56F51"/>
    <w:rsid w:val="00F972CB"/>
    <w:rsid w:val="00FD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72CB"/>
  </w:style>
  <w:style w:type="paragraph" w:styleId="Pieddepage">
    <w:name w:val="footer"/>
    <w:basedOn w:val="Normal"/>
    <w:link w:val="PieddepageCar"/>
    <w:uiPriority w:val="99"/>
    <w:unhideWhenUsed/>
    <w:rsid w:val="00F9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2C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1C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1C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1C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B9B5-021B-49B8-AE64-00DD1B7B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2021-11-21T14:55:00Z</dcterms:created>
  <dcterms:modified xsi:type="dcterms:W3CDTF">2021-11-21T14:59:00Z</dcterms:modified>
</cp:coreProperties>
</file>