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5DD" w:rsidRDefault="009405DD" w:rsidP="009405DD">
      <w:pPr>
        <w:autoSpaceDE w:val="0"/>
        <w:spacing w:after="0" w:line="240" w:lineRule="auto"/>
        <w:rPr>
          <w:noProof/>
          <w:lang w:eastAsia="fr-FR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               </w:t>
      </w:r>
      <w:r w:rsidR="004C62DB">
        <w:rPr>
          <w:rFonts w:ascii="ComicSansMS" w:eastAsia="Calibri" w:hAnsi="ComicSansMS" w:cs="ComicSansMS"/>
          <w:b/>
          <w:bCs/>
          <w:sz w:val="28"/>
          <w:szCs w:val="28"/>
        </w:rPr>
        <w:t xml:space="preserve">    </w:t>
      </w:r>
      <w:r>
        <w:rPr>
          <w:noProof/>
          <w:lang w:eastAsia="fr-FR"/>
        </w:rPr>
        <w:t xml:space="preserve">                                                                                                                         </w:t>
      </w:r>
    </w:p>
    <w:p w:rsidR="004C62DB" w:rsidRDefault="009405DD" w:rsidP="009405DD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  <w:r w:rsidRPr="001661F1">
        <w:rPr>
          <w:noProof/>
          <w:lang w:eastAsia="fr-FR"/>
        </w:rPr>
        <w:drawing>
          <wp:inline distT="0" distB="0" distL="0" distR="0" wp14:anchorId="73240856" wp14:editId="4860B591">
            <wp:extent cx="1001633" cy="733425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91" cy="75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                                                                                                                       </w:t>
      </w:r>
      <w:r w:rsidRPr="001661F1">
        <w:rPr>
          <w:noProof/>
          <w:lang w:eastAsia="fr-FR"/>
        </w:rPr>
        <w:drawing>
          <wp:inline distT="0" distB="0" distL="0" distR="0" wp14:anchorId="648C0A19" wp14:editId="6B6C5BE3">
            <wp:extent cx="1001633" cy="73342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991" cy="751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62DB" w:rsidRDefault="004C62DB" w:rsidP="004C62DB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</w:p>
    <w:p w:rsidR="001D2AE3" w:rsidRDefault="009405DD" w:rsidP="004C62DB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 Université</w:t>
      </w:r>
      <w:r w:rsidR="001D2AE3">
        <w:rPr>
          <w:rFonts w:ascii="ComicSansMS" w:eastAsia="Calibri" w:hAnsi="ComicSansMS" w:cs="ComicSansMS"/>
          <w:b/>
          <w:bCs/>
          <w:sz w:val="28"/>
          <w:szCs w:val="28"/>
        </w:rPr>
        <w:t xml:space="preserve"> de </w:t>
      </w:r>
      <w:proofErr w:type="spellStart"/>
      <w:r w:rsidR="001D2AE3">
        <w:rPr>
          <w:rFonts w:ascii="ComicSansMS" w:eastAsia="Calibri" w:hAnsi="ComicSansMS" w:cs="ComicSansMS"/>
          <w:b/>
          <w:bCs/>
          <w:sz w:val="28"/>
          <w:szCs w:val="28"/>
        </w:rPr>
        <w:t>Relizane</w:t>
      </w:r>
      <w:proofErr w:type="spellEnd"/>
    </w:p>
    <w:p w:rsidR="001D2AE3" w:rsidRDefault="001D2AE3" w:rsidP="004C62DB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2</w:t>
      </w:r>
      <w:r>
        <w:rPr>
          <w:rFonts w:ascii="ComicSansMS" w:hAnsi="ComicSansMS" w:cs="ComicSansMS"/>
          <w:b/>
          <w:bCs/>
          <w:sz w:val="28"/>
          <w:szCs w:val="28"/>
        </w:rPr>
        <w:t>éme année géni</w:t>
      </w:r>
      <w:r w:rsidR="009405DD">
        <w:rPr>
          <w:rFonts w:ascii="ComicSansMS" w:hAnsi="ComicSansMS" w:cs="ComicSansMS"/>
          <w:b/>
          <w:bCs/>
          <w:sz w:val="28"/>
          <w:szCs w:val="28"/>
        </w:rPr>
        <w:t xml:space="preserve">e mécanique </w:t>
      </w:r>
    </w:p>
    <w:p w:rsidR="001D2AE3" w:rsidRDefault="009405DD" w:rsidP="004C62DB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Année 2021-2022</w:t>
      </w: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943634" w:themeColor="accent2" w:themeShade="BF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943634" w:themeColor="accent2" w:themeShade="BF"/>
        </w:rPr>
      </w:pPr>
    </w:p>
    <w:p w:rsidR="00FB3C7B" w:rsidRPr="004C62DB" w:rsidRDefault="004C62DB" w:rsidP="004C62DB">
      <w:pPr>
        <w:tabs>
          <w:tab w:val="left" w:pos="64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ab/>
      </w:r>
      <w:r w:rsidR="001D2AE3" w:rsidRPr="004C62DB">
        <w:rPr>
          <w:rFonts w:asciiTheme="majorBidi" w:hAnsiTheme="majorBidi" w:cstheme="majorBidi"/>
          <w:b/>
          <w:bCs/>
          <w:i/>
          <w:iCs/>
          <w:sz w:val="32"/>
          <w:szCs w:val="32"/>
        </w:rPr>
        <w:t>FICHE TD 01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Exercice N°1: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Déterminer le poids volumique de l’essence sachant que sa densité d=0,7. On donne :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- l’accélération de la pesanteur g=9,81 m/s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2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w:r w:rsidRPr="004E02E6">
        <w:rPr>
          <w:rFonts w:asciiTheme="majorBidi" w:hAnsiTheme="majorBidi" w:cstheme="majorBidi"/>
          <w:sz w:val="28"/>
          <w:szCs w:val="28"/>
        </w:rPr>
        <w:t xml:space="preserve">- la masse volumique de l’eau ρ =1000 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kg </w:t>
      </w:r>
      <w:r w:rsidRPr="004E02E6">
        <w:rPr>
          <w:rFonts w:asciiTheme="majorBidi" w:hAnsiTheme="majorBidi" w:cstheme="majorBidi"/>
          <w:sz w:val="28"/>
          <w:szCs w:val="28"/>
        </w:rPr>
        <w:t>/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Exercice N°2: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Calculer le poids P0 d’un volume V=3 litres d’huile d’olive ayant une densité d=0,918.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 xml:space="preserve">Exercice N°3: 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Quelle est l’influence de la température sur la viscosité ?</w:t>
      </w:r>
    </w:p>
    <w:p w:rsidR="00FB3C7B" w:rsidRPr="004E02E6" w:rsidRDefault="00300677" w:rsidP="0030067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ab/>
      </w:r>
    </w:p>
    <w:p w:rsidR="001D2AE3" w:rsidRPr="004E02E6" w:rsidRDefault="001D2AE3" w:rsidP="00300677">
      <w:pPr>
        <w:tabs>
          <w:tab w:val="left" w:pos="5640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 xml:space="preserve">Exercice N°4: 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Convertir le stockes en m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4E02E6">
        <w:rPr>
          <w:rFonts w:asciiTheme="majorBidi" w:hAnsiTheme="majorBidi" w:cstheme="majorBidi"/>
          <w:sz w:val="28"/>
          <w:szCs w:val="28"/>
        </w:rPr>
        <w:t>/s.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Exercice N°5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Expliquer le principe de mesure d'un viscosimètre à chute de bille.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Exercice N°6: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Déterminer la viscosité dynamique de l’huile d’olive sachant que sa densité est 0,918 et sa viscosité cinématique est 1,089 Stockes.</w:t>
      </w:r>
    </w:p>
    <w:p w:rsidR="00300677" w:rsidRPr="004E02E6" w:rsidRDefault="00300677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Exercice N°7: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Du fuel porté à une température T=20°C a une viscosité dynamique</w:t>
      </w:r>
      <w:r w:rsidR="00300677" w:rsidRPr="004E02E6">
        <w:rPr>
          <w:rFonts w:asciiTheme="majorBidi" w:hAnsiTheme="majorBidi" w:cstheme="majorBidi"/>
          <w:sz w:val="28"/>
          <w:szCs w:val="28"/>
        </w:rPr>
        <w:t xml:space="preserve"> </w:t>
      </w:r>
      <w:r w:rsidRPr="004E02E6">
        <w:rPr>
          <w:rFonts w:asciiTheme="majorBidi" w:hAnsiTheme="majorBidi" w:cstheme="majorBidi"/>
          <w:sz w:val="28"/>
          <w:szCs w:val="28"/>
        </w:rPr>
        <w:t>μ = 95.10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−3</w:t>
      </w:r>
      <w:r w:rsidRPr="004E02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4E02E6">
        <w:rPr>
          <w:rFonts w:asciiTheme="majorBidi" w:hAnsiTheme="majorBidi" w:cstheme="majorBidi"/>
          <w:i/>
          <w:iCs/>
          <w:sz w:val="28"/>
          <w:szCs w:val="28"/>
        </w:rPr>
        <w:t>Pa</w:t>
      </w:r>
      <w:r w:rsidRPr="004E02E6">
        <w:rPr>
          <w:rFonts w:asciiTheme="majorBidi" w:hAnsiTheme="majorBidi" w:cstheme="majorBidi"/>
          <w:sz w:val="28"/>
          <w:szCs w:val="28"/>
        </w:rPr>
        <w:t>.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s</w:t>
      </w:r>
      <w:proofErr w:type="spellEnd"/>
      <w:proofErr w:type="gramEnd"/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E02E6">
        <w:rPr>
          <w:rFonts w:asciiTheme="majorBidi" w:hAnsiTheme="majorBidi" w:cstheme="majorBidi"/>
          <w:sz w:val="28"/>
          <w:szCs w:val="28"/>
        </w:rPr>
        <w:t>. Calculer sa viscosité cinématique υ en stockes sachant que sa densité est d=0,95.</w:t>
      </w:r>
    </w:p>
    <w:p w:rsidR="00FB3C7B" w:rsidRPr="004E02E6" w:rsidRDefault="00FB3C7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w:r w:rsidRPr="004E02E6">
        <w:rPr>
          <w:rFonts w:asciiTheme="majorBidi" w:hAnsiTheme="majorBidi" w:cstheme="majorBidi"/>
          <w:sz w:val="28"/>
          <w:szCs w:val="28"/>
        </w:rPr>
        <w:t xml:space="preserve">On donne la masse volumique de l’eau est </w:t>
      </w:r>
      <w:proofErr w:type="spellStart"/>
      <w:r w:rsidRPr="004E02E6">
        <w:rPr>
          <w:rFonts w:asciiTheme="majorBidi" w:hAnsiTheme="majorBidi" w:cstheme="majorBidi"/>
          <w:sz w:val="28"/>
          <w:szCs w:val="28"/>
        </w:rPr>
        <w:t>ρ</w:t>
      </w:r>
      <w:r w:rsidRPr="004E02E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>eau</w:t>
      </w:r>
      <w:proofErr w:type="spellEnd"/>
      <w:r w:rsidRPr="004E02E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 </w:t>
      </w:r>
      <w:r w:rsidRPr="004E02E6">
        <w:rPr>
          <w:rFonts w:asciiTheme="majorBidi" w:hAnsiTheme="majorBidi" w:cstheme="majorBidi"/>
          <w:sz w:val="28"/>
          <w:szCs w:val="28"/>
        </w:rPr>
        <w:t xml:space="preserve">=1000 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kg </w:t>
      </w:r>
      <w:r w:rsidRPr="004E02E6">
        <w:rPr>
          <w:rFonts w:asciiTheme="majorBidi" w:hAnsiTheme="majorBidi" w:cstheme="majorBidi"/>
          <w:sz w:val="28"/>
          <w:szCs w:val="28"/>
        </w:rPr>
        <w:t>/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300677" w:rsidRPr="004E02E6" w:rsidRDefault="00300677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Pr="004E02E6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P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00677" w:rsidRPr="004E02E6" w:rsidRDefault="00300677" w:rsidP="004E02E6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</w:pPr>
      <w:r w:rsidRPr="004E02E6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REPONSES</w:t>
      </w:r>
    </w:p>
    <w:p w:rsidR="004E02E6" w:rsidRPr="004E02E6" w:rsidRDefault="004E02E6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1REPONSE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  <w:r w:rsidRPr="004E02E6">
        <w:rPr>
          <w:rFonts w:asciiTheme="majorBidi" w:hAnsiTheme="majorBidi" w:cstheme="majorBidi"/>
          <w:sz w:val="28"/>
          <w:szCs w:val="28"/>
        </w:rPr>
        <w:t xml:space="preserve">ϖ = </w:t>
      </w:r>
      <w:proofErr w:type="spellStart"/>
      <w:r w:rsidRPr="004E02E6">
        <w:rPr>
          <w:rFonts w:asciiTheme="majorBidi" w:hAnsiTheme="majorBidi" w:cstheme="majorBidi"/>
          <w:i/>
          <w:iCs/>
          <w:sz w:val="28"/>
          <w:szCs w:val="28"/>
        </w:rPr>
        <w:t>d</w:t>
      </w:r>
      <w:r w:rsidRPr="004E02E6">
        <w:rPr>
          <w:rFonts w:asciiTheme="majorBidi" w:hAnsiTheme="majorBidi" w:cstheme="majorBidi"/>
          <w:sz w:val="28"/>
          <w:szCs w:val="28"/>
        </w:rPr>
        <w:t>.ρ.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g</w:t>
      </w:r>
      <w:proofErr w:type="spellEnd"/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     </w:t>
      </w:r>
      <w:r w:rsidRPr="004E02E6">
        <w:rPr>
          <w:rFonts w:asciiTheme="majorBidi" w:hAnsiTheme="majorBidi" w:cstheme="majorBidi"/>
          <w:sz w:val="28"/>
          <w:szCs w:val="28"/>
        </w:rPr>
        <w:t xml:space="preserve">A.N. ϖ = 0,7.1000.9,81 = 6867 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N </w:t>
      </w:r>
      <w:r w:rsidRPr="004E02E6">
        <w:rPr>
          <w:rFonts w:asciiTheme="majorBidi" w:hAnsiTheme="majorBidi" w:cstheme="majorBidi"/>
          <w:sz w:val="28"/>
          <w:szCs w:val="28"/>
        </w:rPr>
        <w:t>/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m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3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  <w:vertAlign w:val="superscript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b/>
          <w:bCs/>
          <w:sz w:val="28"/>
          <w:szCs w:val="28"/>
        </w:rPr>
        <w:t>2REPONSE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4E02E6">
        <w:rPr>
          <w:rFonts w:asciiTheme="majorBidi" w:hAnsiTheme="majorBidi" w:cstheme="majorBidi"/>
          <w:i/>
          <w:iCs/>
          <w:sz w:val="28"/>
          <w:szCs w:val="28"/>
        </w:rPr>
        <w:t>P</w:t>
      </w:r>
      <w:r w:rsidRPr="004E02E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o 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Pr="004E02E6">
        <w:rPr>
          <w:rFonts w:asciiTheme="majorBidi" w:hAnsiTheme="majorBidi" w:cstheme="majorBidi"/>
          <w:sz w:val="28"/>
          <w:szCs w:val="28"/>
        </w:rPr>
        <w:t>=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E02E6">
        <w:rPr>
          <w:rFonts w:asciiTheme="majorBidi" w:hAnsiTheme="majorBidi" w:cstheme="majorBidi"/>
          <w:i/>
          <w:iCs/>
          <w:sz w:val="28"/>
          <w:szCs w:val="28"/>
        </w:rPr>
        <w:t>d</w:t>
      </w:r>
      <w:r w:rsidRPr="004E02E6">
        <w:rPr>
          <w:rFonts w:asciiTheme="majorBidi" w:hAnsiTheme="majorBidi" w:cstheme="majorBidi"/>
          <w:sz w:val="28"/>
          <w:szCs w:val="28"/>
        </w:rPr>
        <w:t>.ρ.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V</w:t>
      </w:r>
      <w:r w:rsidRPr="004E02E6">
        <w:rPr>
          <w:rFonts w:asciiTheme="majorBidi" w:hAnsiTheme="majorBidi" w:cstheme="majorBidi"/>
          <w:sz w:val="28"/>
          <w:szCs w:val="28"/>
        </w:rPr>
        <w:t>.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g</w:t>
      </w:r>
      <w:proofErr w:type="spellEnd"/>
      <w:r w:rsidRPr="004E02E6">
        <w:rPr>
          <w:rFonts w:asciiTheme="majorBidi" w:hAnsiTheme="majorBidi" w:cstheme="majorBidi"/>
          <w:sz w:val="28"/>
          <w:szCs w:val="28"/>
        </w:rPr>
        <w:t xml:space="preserve">        A.N.  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P</w:t>
      </w:r>
      <w:r w:rsidRPr="004E02E6">
        <w:rPr>
          <w:rFonts w:asciiTheme="majorBidi" w:hAnsiTheme="majorBidi" w:cstheme="majorBidi"/>
          <w:i/>
          <w:iCs/>
          <w:sz w:val="28"/>
          <w:szCs w:val="28"/>
          <w:vertAlign w:val="subscript"/>
        </w:rPr>
        <w:t xml:space="preserve">o </w:t>
      </w:r>
      <w:r w:rsidRPr="004E02E6">
        <w:rPr>
          <w:rFonts w:asciiTheme="majorBidi" w:hAnsiTheme="majorBidi" w:cstheme="majorBidi"/>
          <w:sz w:val="28"/>
          <w:szCs w:val="28"/>
        </w:rPr>
        <w:t xml:space="preserve">= </w:t>
      </w:r>
      <w:proofErr w:type="gramStart"/>
      <w:r w:rsidRPr="004E02E6">
        <w:rPr>
          <w:rFonts w:asciiTheme="majorBidi" w:hAnsiTheme="majorBidi" w:cstheme="majorBidi"/>
          <w:sz w:val="28"/>
          <w:szCs w:val="28"/>
        </w:rPr>
        <w:t>0,918 .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E02E6">
        <w:rPr>
          <w:rFonts w:asciiTheme="majorBidi" w:hAnsiTheme="majorBidi" w:cstheme="majorBidi"/>
          <w:sz w:val="28"/>
          <w:szCs w:val="28"/>
        </w:rPr>
        <w:t>1000 .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3.10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−</w:t>
      </w:r>
      <w:proofErr w:type="gramStart"/>
      <w:r w:rsidRPr="004E02E6">
        <w:rPr>
          <w:rFonts w:asciiTheme="majorBidi" w:hAnsiTheme="majorBidi" w:cstheme="majorBidi"/>
          <w:sz w:val="28"/>
          <w:szCs w:val="28"/>
          <w:vertAlign w:val="superscript"/>
        </w:rPr>
        <w:t xml:space="preserve">3 </w:t>
      </w:r>
      <w:r w:rsidRPr="004E02E6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9,81 = 27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 N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3 </w:t>
      </w:r>
      <w:r w:rsidRPr="004E02E6">
        <w:rPr>
          <w:rFonts w:asciiTheme="majorBidi" w:hAnsiTheme="majorBidi" w:cstheme="majorBidi"/>
          <w:b/>
          <w:bCs/>
          <w:sz w:val="28"/>
          <w:szCs w:val="28"/>
        </w:rPr>
        <w:t>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Si la température augmente la viscosité diminue, et inversement.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4E02E6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4 </w:t>
      </w:r>
      <w:r w:rsidRPr="004E02E6">
        <w:rPr>
          <w:rFonts w:asciiTheme="majorBidi" w:hAnsiTheme="majorBidi" w:cstheme="majorBidi"/>
          <w:b/>
          <w:bCs/>
          <w:sz w:val="28"/>
          <w:szCs w:val="28"/>
          <w:lang w:val="en-US"/>
        </w:rPr>
        <w:t>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  <w:r w:rsidRPr="004E02E6">
        <w:rPr>
          <w:rFonts w:asciiTheme="majorBidi" w:hAnsiTheme="majorBidi" w:cstheme="majorBidi"/>
          <w:sz w:val="28"/>
          <w:szCs w:val="28"/>
          <w:lang w:val="en-US"/>
        </w:rPr>
        <w:t xml:space="preserve">Conversion du </w:t>
      </w:r>
      <w:proofErr w:type="spellStart"/>
      <w:proofErr w:type="gramStart"/>
      <w:r w:rsidRPr="004E02E6">
        <w:rPr>
          <w:rFonts w:asciiTheme="majorBidi" w:hAnsiTheme="majorBidi" w:cstheme="majorBidi"/>
          <w:sz w:val="28"/>
          <w:szCs w:val="28"/>
          <w:lang w:val="en-US"/>
        </w:rPr>
        <w:t>stockes</w:t>
      </w:r>
      <w:proofErr w:type="spellEnd"/>
      <w:r w:rsidRPr="004E02E6">
        <w:rPr>
          <w:rFonts w:asciiTheme="majorBidi" w:hAnsiTheme="majorBidi" w:cstheme="majorBidi"/>
          <w:sz w:val="28"/>
          <w:szCs w:val="28"/>
          <w:lang w:val="en-US"/>
        </w:rPr>
        <w:t xml:space="preserve"> :</w:t>
      </w:r>
      <w:proofErr w:type="gramEnd"/>
      <w:r w:rsidRPr="004E02E6">
        <w:rPr>
          <w:rFonts w:asciiTheme="majorBidi" w:hAnsiTheme="majorBidi" w:cstheme="majorBidi"/>
          <w:sz w:val="28"/>
          <w:szCs w:val="28"/>
          <w:lang w:val="en-US"/>
        </w:rPr>
        <w:t xml:space="preserve"> 1 </w:t>
      </w:r>
      <w:proofErr w:type="spellStart"/>
      <w:r w:rsidRPr="004E02E6">
        <w:rPr>
          <w:rFonts w:asciiTheme="majorBidi" w:hAnsiTheme="majorBidi" w:cstheme="majorBidi"/>
          <w:i/>
          <w:iCs/>
          <w:sz w:val="28"/>
          <w:szCs w:val="28"/>
          <w:lang w:val="en-US"/>
        </w:rPr>
        <w:t>Stockes</w:t>
      </w:r>
      <w:proofErr w:type="spellEnd"/>
      <w:r w:rsidRPr="004E02E6">
        <w:rPr>
          <w:rFonts w:asciiTheme="majorBidi" w:hAnsiTheme="majorBidi" w:cstheme="majorBidi"/>
          <w:i/>
          <w:iCs/>
          <w:sz w:val="28"/>
          <w:szCs w:val="28"/>
          <w:lang w:val="en-US"/>
        </w:rPr>
        <w:t xml:space="preserve"> </w:t>
      </w:r>
      <w:r w:rsidRPr="004E02E6">
        <w:rPr>
          <w:rFonts w:asciiTheme="majorBidi" w:hAnsiTheme="majorBidi" w:cstheme="majorBidi"/>
          <w:sz w:val="28"/>
          <w:szCs w:val="28"/>
          <w:lang w:val="en-US"/>
        </w:rPr>
        <w:t>=10</w:t>
      </w:r>
      <w:r w:rsidRPr="004E02E6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−4</w:t>
      </w:r>
      <w:r w:rsidRPr="004E02E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4E02E6">
        <w:rPr>
          <w:rFonts w:asciiTheme="majorBidi" w:hAnsiTheme="majorBidi" w:cstheme="majorBidi"/>
          <w:i/>
          <w:iCs/>
          <w:sz w:val="28"/>
          <w:szCs w:val="28"/>
          <w:lang w:val="en-US"/>
        </w:rPr>
        <w:t>m</w:t>
      </w:r>
      <w:r w:rsidRPr="004E02E6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2</w:t>
      </w:r>
      <w:r w:rsidRPr="004E02E6">
        <w:rPr>
          <w:rFonts w:asciiTheme="majorBidi" w:hAnsiTheme="majorBidi" w:cstheme="majorBidi"/>
          <w:sz w:val="28"/>
          <w:szCs w:val="28"/>
          <w:lang w:val="en-US"/>
        </w:rPr>
        <w:t xml:space="preserve"> / </w:t>
      </w:r>
      <w:r w:rsidRPr="004E02E6">
        <w:rPr>
          <w:rFonts w:asciiTheme="majorBidi" w:hAnsiTheme="majorBidi" w:cstheme="majorBidi"/>
          <w:i/>
          <w:iCs/>
          <w:sz w:val="28"/>
          <w:szCs w:val="28"/>
          <w:lang w:val="en-US"/>
        </w:rPr>
        <w:t>s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  <w:lang w:val="en-US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5 </w:t>
      </w:r>
      <w:r w:rsidRPr="004E02E6">
        <w:rPr>
          <w:rFonts w:asciiTheme="majorBidi" w:hAnsiTheme="majorBidi" w:cstheme="majorBidi"/>
          <w:b/>
          <w:bCs/>
          <w:sz w:val="28"/>
          <w:szCs w:val="28"/>
        </w:rPr>
        <w:t>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sz w:val="28"/>
          <w:szCs w:val="28"/>
        </w:rPr>
        <w:t>La viscosité cinématique est proportionnelle au temps mis par une bille sphérique en chute pour descendre au fond d’un tube contenant un fluide de viscosité inconnue.</w:t>
      </w:r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6 </w:t>
      </w:r>
      <w:r w:rsidRPr="004E02E6">
        <w:rPr>
          <w:rFonts w:asciiTheme="majorBidi" w:hAnsiTheme="majorBidi" w:cstheme="majorBidi"/>
          <w:b/>
          <w:bCs/>
          <w:sz w:val="28"/>
          <w:szCs w:val="28"/>
        </w:rPr>
        <w:t>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proofErr w:type="gramStart"/>
      <w:r w:rsidRPr="004E02E6">
        <w:rPr>
          <w:rFonts w:asciiTheme="majorBidi" w:hAnsiTheme="majorBidi" w:cstheme="majorBidi"/>
          <w:sz w:val="28"/>
          <w:szCs w:val="28"/>
        </w:rPr>
        <w:t>μ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= </w:t>
      </w:r>
      <w:proofErr w:type="spellStart"/>
      <w:r w:rsidRPr="004E02E6">
        <w:rPr>
          <w:rFonts w:asciiTheme="majorBidi" w:hAnsiTheme="majorBidi" w:cstheme="majorBidi"/>
          <w:sz w:val="28"/>
          <w:szCs w:val="28"/>
        </w:rPr>
        <w:t>ρ.υ</w:t>
      </w:r>
      <w:proofErr w:type="spellEnd"/>
      <w:r w:rsidRPr="004E02E6">
        <w:rPr>
          <w:rFonts w:asciiTheme="majorBidi" w:hAnsiTheme="majorBidi" w:cstheme="majorBidi"/>
          <w:sz w:val="28"/>
          <w:szCs w:val="28"/>
        </w:rPr>
        <w:t xml:space="preserve">       A.N.   </w:t>
      </w:r>
      <w:proofErr w:type="gramStart"/>
      <w:r w:rsidRPr="004E02E6">
        <w:rPr>
          <w:rFonts w:asciiTheme="majorBidi" w:hAnsiTheme="majorBidi" w:cstheme="majorBidi"/>
          <w:sz w:val="28"/>
          <w:szCs w:val="28"/>
        </w:rPr>
        <w:t>μ</w:t>
      </w:r>
      <w:proofErr w:type="gramEnd"/>
      <w:r w:rsidRPr="004E02E6">
        <w:rPr>
          <w:rFonts w:asciiTheme="majorBidi" w:hAnsiTheme="majorBidi" w:cstheme="majorBidi"/>
          <w:sz w:val="28"/>
          <w:szCs w:val="28"/>
        </w:rPr>
        <w:t xml:space="preserve"> = 918.1,089.10</w:t>
      </w:r>
      <w:r w:rsidRPr="004E02E6">
        <w:rPr>
          <w:rFonts w:asciiTheme="majorBidi" w:hAnsiTheme="majorBidi" w:cstheme="majorBidi"/>
          <w:sz w:val="28"/>
          <w:szCs w:val="28"/>
          <w:vertAlign w:val="superscript"/>
        </w:rPr>
        <w:t>−4</w:t>
      </w:r>
      <w:r w:rsidRPr="004E02E6">
        <w:rPr>
          <w:rFonts w:asciiTheme="majorBidi" w:hAnsiTheme="majorBidi" w:cstheme="majorBidi"/>
          <w:sz w:val="28"/>
          <w:szCs w:val="28"/>
        </w:rPr>
        <w:t xml:space="preserve"> = 0,1 </w:t>
      </w:r>
      <w:proofErr w:type="spellStart"/>
      <w:r w:rsidRPr="004E02E6">
        <w:rPr>
          <w:rFonts w:asciiTheme="majorBidi" w:hAnsiTheme="majorBidi" w:cstheme="majorBidi"/>
          <w:i/>
          <w:iCs/>
          <w:sz w:val="28"/>
          <w:szCs w:val="28"/>
        </w:rPr>
        <w:t>Pa</w:t>
      </w:r>
      <w:r w:rsidRPr="004E02E6">
        <w:rPr>
          <w:rFonts w:asciiTheme="majorBidi" w:hAnsiTheme="majorBidi" w:cstheme="majorBidi"/>
          <w:sz w:val="28"/>
          <w:szCs w:val="28"/>
        </w:rPr>
        <w:t>.</w:t>
      </w:r>
      <w:r w:rsidRPr="004E02E6">
        <w:rPr>
          <w:rFonts w:asciiTheme="majorBidi" w:hAnsiTheme="majorBidi" w:cstheme="majorBidi"/>
          <w:i/>
          <w:iCs/>
          <w:sz w:val="28"/>
          <w:szCs w:val="28"/>
        </w:rPr>
        <w:t>s</w:t>
      </w:r>
      <w:proofErr w:type="spellEnd"/>
    </w:p>
    <w:p w:rsidR="004E02E6" w:rsidRPr="004E02E6" w:rsidRDefault="004E02E6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4E02E6">
        <w:rPr>
          <w:rFonts w:asciiTheme="majorBidi" w:hAnsiTheme="majorBidi" w:cstheme="majorBidi"/>
          <w:i/>
          <w:iCs/>
          <w:sz w:val="28"/>
          <w:szCs w:val="28"/>
        </w:rPr>
        <w:t xml:space="preserve">7 </w:t>
      </w:r>
      <w:r w:rsidRPr="004E02E6">
        <w:rPr>
          <w:rFonts w:asciiTheme="majorBidi" w:hAnsiTheme="majorBidi" w:cstheme="majorBidi"/>
          <w:b/>
          <w:bCs/>
          <w:sz w:val="28"/>
          <w:szCs w:val="28"/>
        </w:rPr>
        <w:t>REPONSE</w:t>
      </w: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</w:p>
    <w:p w:rsidR="00300677" w:rsidRPr="004E02E6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4E02E6">
        <w:rPr>
          <w:rFonts w:asciiTheme="majorBidi" w:hAnsiTheme="majorBidi" w:cstheme="majorBidi"/>
          <w:noProof/>
          <w:sz w:val="28"/>
          <w:szCs w:val="28"/>
          <w:lang w:eastAsia="fr-FR"/>
        </w:rPr>
        <w:drawing>
          <wp:inline distT="0" distB="0" distL="0" distR="0">
            <wp:extent cx="3193415" cy="478155"/>
            <wp:effectExtent l="19050" t="0" r="6985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677" w:rsidRPr="001D2AE3" w:rsidRDefault="00300677" w:rsidP="00300677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300677" w:rsidRDefault="00300677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4C62DB" w:rsidRDefault="004C62DB" w:rsidP="004C62DB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Université de </w:t>
      </w:r>
      <w:proofErr w:type="spellStart"/>
      <w:r>
        <w:rPr>
          <w:rFonts w:ascii="ComicSansMS" w:eastAsia="Calibri" w:hAnsi="ComicSansMS" w:cs="ComicSansMS"/>
          <w:b/>
          <w:bCs/>
          <w:sz w:val="28"/>
          <w:szCs w:val="28"/>
        </w:rPr>
        <w:t>Relizane</w:t>
      </w:r>
      <w:proofErr w:type="spellEnd"/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2</w:t>
      </w:r>
      <w:r>
        <w:rPr>
          <w:rFonts w:ascii="ComicSansMS" w:hAnsi="ComicSansMS" w:cs="ComicSansMS"/>
          <w:b/>
          <w:bCs/>
          <w:sz w:val="28"/>
          <w:szCs w:val="28"/>
        </w:rPr>
        <w:t xml:space="preserve">éme année génie mécanique </w:t>
      </w: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Année 2021-2022</w:t>
      </w:r>
    </w:p>
    <w:p w:rsidR="001D2AE3" w:rsidRDefault="001D2AE3" w:rsidP="009405D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943634" w:themeColor="accent2" w:themeShade="BF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</w:rPr>
      </w:pPr>
      <w:r w:rsidRPr="001D2AE3">
        <w:rPr>
          <w:rFonts w:asciiTheme="majorBidi" w:hAnsiTheme="majorBidi" w:cstheme="majorBidi"/>
          <w:b/>
          <w:bCs/>
          <w:i/>
          <w:iCs/>
        </w:rPr>
        <w:t>FICHE TD 0</w:t>
      </w:r>
      <w:r>
        <w:rPr>
          <w:rFonts w:asciiTheme="majorBidi" w:hAnsiTheme="majorBidi" w:cstheme="majorBidi"/>
          <w:b/>
          <w:bCs/>
          <w:i/>
          <w:iCs/>
        </w:rPr>
        <w:t>2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1D2AE3">
        <w:rPr>
          <w:rFonts w:asciiTheme="majorBidi" w:hAnsiTheme="majorBidi" w:cstheme="majorBidi"/>
          <w:b/>
          <w:bCs/>
          <w:u w:val="single"/>
        </w:rPr>
        <w:t xml:space="preserve">Exercice N°1: 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La figure ci-dessous représente un réservoir ouvert, équipé de deux tubes piézométriques et rempli avec deux liquides non miscibles 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 xml:space="preserve">- de l'huile de masse volumique </w:t>
      </w:r>
      <w:r w:rsidRPr="001D2AE3">
        <w:rPr>
          <w:rFonts w:asciiTheme="majorBidi" w:eastAsia="ArialMT" w:hAnsiTheme="majorBidi" w:cstheme="majorBidi"/>
        </w:rPr>
        <w:t>ρ</w:t>
      </w:r>
      <w:r w:rsidRPr="001D2AE3">
        <w:rPr>
          <w:rFonts w:asciiTheme="majorBidi" w:hAnsiTheme="majorBidi" w:cstheme="majorBidi"/>
        </w:rPr>
        <w:t xml:space="preserve">1=850 kg/m3 sur une hauteur h1=6 m, - de l'eau de masse volumique </w:t>
      </w:r>
      <w:r w:rsidRPr="001D2AE3">
        <w:rPr>
          <w:rFonts w:asciiTheme="majorBidi" w:eastAsia="ArialMT" w:hAnsiTheme="majorBidi" w:cstheme="majorBidi"/>
        </w:rPr>
        <w:t>ρ</w:t>
      </w:r>
      <w:r w:rsidRPr="001D2AE3">
        <w:rPr>
          <w:rFonts w:asciiTheme="majorBidi" w:hAnsiTheme="majorBidi" w:cstheme="majorBidi"/>
        </w:rPr>
        <w:t>1=1000 kg/m3 sur une hauteur h2=5 m.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280805" cy="1928483"/>
            <wp:effectExtent l="19050" t="0" r="5195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494" cy="1929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On désigne par: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- A un point de la surface libre de l'huile,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- B un point sur l'interface entre les deux liquides,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 xml:space="preserve">- C un point appartenant au fond du réservoir - D et E les points représentants les niveaux dans les tubes </w:t>
      </w:r>
      <w:proofErr w:type="spellStart"/>
      <w:r w:rsidRPr="001D2AE3">
        <w:rPr>
          <w:rFonts w:asciiTheme="majorBidi" w:hAnsiTheme="majorBidi" w:cstheme="majorBidi"/>
        </w:rPr>
        <w:t>piézimétriques</w:t>
      </w:r>
      <w:proofErr w:type="spellEnd"/>
      <w:r w:rsidRPr="001D2AE3">
        <w:rPr>
          <w:rFonts w:asciiTheme="majorBidi" w:hAnsiTheme="majorBidi" w:cstheme="majorBidi"/>
        </w:rPr>
        <w:t xml:space="preserve">, - (O, </w:t>
      </w:r>
      <w:r w:rsidRPr="001D2AE3">
        <w:rPr>
          <w:rFonts w:asciiTheme="majorBidi" w:hAnsiTheme="majorBidi" w:cstheme="majorBidi"/>
          <w:i/>
          <w:iCs/>
        </w:rPr>
        <w:t>Z</w:t>
      </w:r>
      <w:r w:rsidRPr="001D2AE3">
        <w:rPr>
          <w:rFonts w:asciiTheme="majorBidi" w:hAnsiTheme="majorBidi" w:cstheme="majorBidi"/>
        </w:rPr>
        <w:t>r) est un axe vertical tel que Z</w:t>
      </w:r>
      <w:r w:rsidRPr="001D2AE3">
        <w:rPr>
          <w:rFonts w:asciiTheme="majorBidi" w:hAnsiTheme="majorBidi" w:cstheme="majorBidi"/>
          <w:vertAlign w:val="subscript"/>
        </w:rPr>
        <w:t>C</w:t>
      </w:r>
      <w:r w:rsidRPr="001D2AE3">
        <w:rPr>
          <w:rFonts w:asciiTheme="majorBidi" w:hAnsiTheme="majorBidi" w:cstheme="majorBidi"/>
        </w:rPr>
        <w:t>=O.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Appliquer la relation fondamentale de l'hydrostatique (RFH) entre les points: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1) B et A. En déduire la pression P</w:t>
      </w:r>
      <w:r w:rsidRPr="001D2AE3">
        <w:rPr>
          <w:rFonts w:asciiTheme="majorBidi" w:hAnsiTheme="majorBidi" w:cstheme="majorBidi"/>
          <w:vertAlign w:val="subscript"/>
        </w:rPr>
        <w:t>B</w:t>
      </w:r>
      <w:r w:rsidRPr="001D2AE3">
        <w:rPr>
          <w:rFonts w:asciiTheme="majorBidi" w:hAnsiTheme="majorBidi" w:cstheme="majorBidi"/>
        </w:rPr>
        <w:t xml:space="preserve"> (en bar) au point B.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2) A et E. En déduire le niveau de l'huile Z</w:t>
      </w:r>
      <w:r w:rsidRPr="001D2AE3">
        <w:rPr>
          <w:rFonts w:asciiTheme="majorBidi" w:hAnsiTheme="majorBidi" w:cstheme="majorBidi"/>
          <w:vertAlign w:val="subscript"/>
        </w:rPr>
        <w:t>E</w:t>
      </w:r>
      <w:r w:rsidRPr="001D2AE3">
        <w:rPr>
          <w:rFonts w:asciiTheme="majorBidi" w:hAnsiTheme="majorBidi" w:cstheme="majorBidi"/>
        </w:rPr>
        <w:t xml:space="preserve"> dans le tube piézométrique.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3) C et B. En déduire la pression P</w:t>
      </w:r>
      <w:r w:rsidRPr="001D2AE3">
        <w:rPr>
          <w:rFonts w:asciiTheme="majorBidi" w:hAnsiTheme="majorBidi" w:cstheme="majorBidi"/>
          <w:vertAlign w:val="subscript"/>
        </w:rPr>
        <w:t>C</w:t>
      </w:r>
      <w:r w:rsidRPr="001D2AE3">
        <w:rPr>
          <w:rFonts w:asciiTheme="majorBidi" w:hAnsiTheme="majorBidi" w:cstheme="majorBidi"/>
        </w:rPr>
        <w:t xml:space="preserve"> (en bar) au point C.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4) C et D. En déduire le niveau de l'eau Z</w:t>
      </w:r>
      <w:r w:rsidRPr="001D2AE3">
        <w:rPr>
          <w:rFonts w:asciiTheme="majorBidi" w:hAnsiTheme="majorBidi" w:cstheme="majorBidi"/>
          <w:vertAlign w:val="subscript"/>
        </w:rPr>
        <w:t>D</w:t>
      </w:r>
      <w:r w:rsidRPr="001D2AE3">
        <w:rPr>
          <w:rFonts w:asciiTheme="majorBidi" w:hAnsiTheme="majorBidi" w:cstheme="majorBidi"/>
        </w:rPr>
        <w:t xml:space="preserve"> dans le tube piézométrique.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u w:val="single"/>
        </w:rPr>
      </w:pPr>
      <w:r w:rsidRPr="001D2AE3">
        <w:rPr>
          <w:rFonts w:asciiTheme="majorBidi" w:hAnsiTheme="majorBidi" w:cstheme="majorBidi"/>
          <w:b/>
          <w:bCs/>
          <w:u w:val="single"/>
        </w:rPr>
        <w:t xml:space="preserve">Exercice N°2: 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Soit un tube en U fermé à une extrémité qui contient deux liquides non miscibles.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934441" cy="1639669"/>
            <wp:effectExtent l="19050" t="0" r="8659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297" cy="164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Entre les surfaces 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 xml:space="preserve">- (1) et (2) il s’agit de l’essence de masse volumique </w:t>
      </w:r>
      <w:proofErr w:type="spellStart"/>
      <w:r w:rsidRPr="001D2AE3">
        <w:rPr>
          <w:rFonts w:asciiTheme="majorBidi" w:eastAsia="ArialMT" w:hAnsiTheme="majorBidi" w:cstheme="majorBidi"/>
        </w:rPr>
        <w:t>ρ</w:t>
      </w:r>
      <w:r w:rsidRPr="001D2AE3">
        <w:rPr>
          <w:rFonts w:asciiTheme="majorBidi" w:hAnsiTheme="majorBidi" w:cstheme="majorBidi"/>
        </w:rPr>
        <w:t>essence</w:t>
      </w:r>
      <w:proofErr w:type="spellEnd"/>
      <w:r w:rsidRPr="001D2AE3">
        <w:rPr>
          <w:rFonts w:asciiTheme="majorBidi" w:hAnsiTheme="majorBidi" w:cstheme="majorBidi"/>
        </w:rPr>
        <w:t>=700 kg/m3.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 xml:space="preserve">- (2) et (3), il s’agit du mercure de masse volumique </w:t>
      </w:r>
      <w:proofErr w:type="spellStart"/>
      <w:r w:rsidRPr="001D2AE3">
        <w:rPr>
          <w:rFonts w:asciiTheme="majorBidi" w:eastAsia="ArialMT" w:hAnsiTheme="majorBidi" w:cstheme="majorBidi"/>
        </w:rPr>
        <w:t>ρ</w:t>
      </w:r>
      <w:r w:rsidRPr="001D2AE3">
        <w:rPr>
          <w:rFonts w:asciiTheme="majorBidi" w:hAnsiTheme="majorBidi" w:cstheme="majorBidi"/>
        </w:rPr>
        <w:t>mercure</w:t>
      </w:r>
      <w:proofErr w:type="spellEnd"/>
      <w:r w:rsidRPr="001D2AE3">
        <w:rPr>
          <w:rFonts w:asciiTheme="majorBidi" w:hAnsiTheme="majorBidi" w:cstheme="majorBidi"/>
        </w:rPr>
        <w:t>=13600 kg/m3.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La pression au-dessus de la surface libre (1) est P1=</w:t>
      </w:r>
      <w:proofErr w:type="spellStart"/>
      <w:r w:rsidRPr="001D2AE3">
        <w:rPr>
          <w:rFonts w:asciiTheme="majorBidi" w:hAnsiTheme="majorBidi" w:cstheme="majorBidi"/>
        </w:rPr>
        <w:t>Patm</w:t>
      </w:r>
      <w:proofErr w:type="spellEnd"/>
      <w:r w:rsidRPr="001D2AE3">
        <w:rPr>
          <w:rFonts w:asciiTheme="majorBidi" w:hAnsiTheme="majorBidi" w:cstheme="majorBidi"/>
        </w:rPr>
        <w:t>=1 bar.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L’accélération de la pesanteur est g=9,8 m/s2.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La branche fermée emprisonne un gaz à une pression P3 qu’on cherche à calculer.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1) En appliquant la RFH (Relation Fondamentale de l’Hydrostatique) pour l’essence, calculer la pression P2 (en mbar) au niveau de la surface de séparation (2) sachant que h= (Z1-Z2)= 728 mm.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2) De même, pour le mercure, calculer la pression P3 (en mbar) au niveau de la surface (3) sachant que h’= (Z3-Z2)= 15 mm.</w:t>
      </w: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</w:p>
    <w:p w:rsidR="009405DD" w:rsidRDefault="009405DD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</w:p>
    <w:p w:rsidR="009405DD" w:rsidRDefault="009405DD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</w:rPr>
      </w:pPr>
      <w:r w:rsidRPr="001D2AE3">
        <w:rPr>
          <w:rFonts w:asciiTheme="majorBidi" w:hAnsiTheme="majorBidi" w:cstheme="majorBidi"/>
          <w:b/>
          <w:bCs/>
          <w:i/>
          <w:iCs/>
        </w:rPr>
        <w:t>REPONSES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1D2AE3">
        <w:rPr>
          <w:rFonts w:asciiTheme="majorBidi" w:hAnsiTheme="majorBidi" w:cstheme="majorBidi"/>
          <w:b/>
          <w:bCs/>
        </w:rPr>
        <w:t>1</w:t>
      </w:r>
      <w:r>
        <w:rPr>
          <w:rFonts w:asciiTheme="majorBidi" w:hAnsiTheme="majorBidi" w:cstheme="majorBidi"/>
          <w:b/>
          <w:bCs/>
        </w:rPr>
        <w:t xml:space="preserve"> </w:t>
      </w:r>
      <w:r w:rsidRPr="001D2AE3">
        <w:rPr>
          <w:rFonts w:asciiTheme="majorBidi" w:hAnsiTheme="majorBidi" w:cstheme="majorBidi"/>
          <w:b/>
          <w:bCs/>
        </w:rPr>
        <w:t>REPONSE</w:t>
      </w: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32423" w:themeColor="accent2" w:themeShade="80"/>
        </w:rPr>
      </w:pPr>
      <w:r w:rsidRPr="0012386C">
        <w:rPr>
          <w:rFonts w:asciiTheme="majorBidi" w:hAnsiTheme="majorBidi" w:cstheme="majorBidi"/>
          <w:noProof/>
          <w:color w:val="632423" w:themeColor="accent2" w:themeShade="80"/>
          <w:lang w:eastAsia="fr-FR"/>
        </w:rPr>
        <w:drawing>
          <wp:inline distT="0" distB="0" distL="0" distR="0">
            <wp:extent cx="4619515" cy="2646278"/>
            <wp:effectExtent l="19050" t="0" r="0" b="0"/>
            <wp:docPr id="11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15" cy="2646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2 </w:t>
      </w:r>
      <w:r w:rsidRPr="001D2AE3">
        <w:rPr>
          <w:rFonts w:asciiTheme="majorBidi" w:hAnsiTheme="majorBidi" w:cstheme="majorBidi"/>
          <w:b/>
          <w:bCs/>
        </w:rPr>
        <w:t>REPONSE</w:t>
      </w:r>
    </w:p>
    <w:p w:rsidR="001D2AE3" w:rsidRPr="0012386C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32423" w:themeColor="accent2" w:themeShade="80"/>
        </w:rPr>
      </w:pPr>
    </w:p>
    <w:p w:rsidR="001D2AE3" w:rsidRPr="0012386C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632423" w:themeColor="accent2" w:themeShade="80"/>
        </w:rPr>
      </w:pPr>
      <w:r w:rsidRPr="0012386C">
        <w:rPr>
          <w:rFonts w:asciiTheme="majorBidi" w:hAnsiTheme="majorBidi" w:cstheme="majorBidi"/>
          <w:noProof/>
          <w:color w:val="632423" w:themeColor="accent2" w:themeShade="80"/>
          <w:lang w:eastAsia="fr-FR"/>
        </w:rPr>
        <w:drawing>
          <wp:inline distT="0" distB="0" distL="0" distR="0">
            <wp:extent cx="4962525" cy="1276224"/>
            <wp:effectExtent l="1905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1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2386C" w:rsidRDefault="001D2AE3" w:rsidP="001D2AE3">
      <w:pPr>
        <w:spacing w:after="0" w:line="240" w:lineRule="auto"/>
        <w:jc w:val="both"/>
        <w:rPr>
          <w:rFonts w:asciiTheme="majorBidi" w:eastAsia="Times New Roman" w:hAnsiTheme="majorBidi" w:cstheme="majorBidi"/>
          <w:color w:val="632423" w:themeColor="accent2" w:themeShade="80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943634" w:themeColor="accent2" w:themeShade="BF"/>
        </w:rPr>
      </w:pPr>
    </w:p>
    <w:p w:rsidR="005F13F1" w:rsidRDefault="005F13F1" w:rsidP="005F13F1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                                                                                           </w:t>
      </w:r>
    </w:p>
    <w:p w:rsidR="005F13F1" w:rsidRDefault="005F13F1" w:rsidP="005F13F1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lastRenderedPageBreak/>
        <w:t xml:space="preserve">Université de </w:t>
      </w:r>
      <w:proofErr w:type="spellStart"/>
      <w:r>
        <w:rPr>
          <w:rFonts w:ascii="ComicSansMS" w:eastAsia="Calibri" w:hAnsi="ComicSansMS" w:cs="ComicSansMS"/>
          <w:b/>
          <w:bCs/>
          <w:sz w:val="28"/>
          <w:szCs w:val="28"/>
        </w:rPr>
        <w:t>Relizane</w:t>
      </w:r>
      <w:proofErr w:type="spellEnd"/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2</w:t>
      </w:r>
      <w:r>
        <w:rPr>
          <w:rFonts w:ascii="ComicSansMS" w:hAnsi="ComicSansMS" w:cs="ComicSansMS"/>
          <w:b/>
          <w:bCs/>
          <w:sz w:val="28"/>
          <w:szCs w:val="28"/>
        </w:rPr>
        <w:t xml:space="preserve">éme année génie mécanique </w:t>
      </w: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Année 2021-2022</w:t>
      </w:r>
    </w:p>
    <w:p w:rsidR="001D2AE3" w:rsidRDefault="001D2AE3" w:rsidP="009405D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943634" w:themeColor="accent2" w:themeShade="BF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943634" w:themeColor="accent2" w:themeShade="BF"/>
        </w:rPr>
      </w:pPr>
      <w:r w:rsidRPr="001D2AE3">
        <w:rPr>
          <w:rFonts w:asciiTheme="majorBidi" w:hAnsiTheme="majorBidi" w:cstheme="majorBidi"/>
          <w:b/>
          <w:bCs/>
          <w:i/>
          <w:iCs/>
        </w:rPr>
        <w:t>FICHE TD 0</w:t>
      </w:r>
      <w:r>
        <w:rPr>
          <w:rFonts w:asciiTheme="majorBidi" w:hAnsiTheme="majorBidi" w:cstheme="majorBidi"/>
          <w:b/>
          <w:bCs/>
          <w:i/>
          <w:iCs/>
        </w:rPr>
        <w:t>3</w:t>
      </w:r>
    </w:p>
    <w:p w:rsidR="001D2AE3" w:rsidRPr="001D2AE3" w:rsidRDefault="001D2AE3" w:rsidP="001D2AE3">
      <w:pPr>
        <w:spacing w:after="0"/>
        <w:rPr>
          <w:rFonts w:ascii="FranklinGothic-Heavy" w:hAnsi="FranklinGothic-Heavy" w:cs="FranklinGothic-Heavy"/>
          <w:b/>
          <w:bCs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>Exercice N°1:</w:t>
      </w:r>
    </w:p>
    <w:p w:rsidR="001D2AE3" w:rsidRPr="001D2AE3" w:rsidRDefault="001D2AE3" w:rsidP="001D2AE3">
      <w:pPr>
        <w:spacing w:after="0"/>
        <w:jc w:val="center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710295" cy="1781428"/>
            <wp:effectExtent l="19050" t="0" r="0" b="0"/>
            <wp:docPr id="1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506" cy="1784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Le réservoir cylindrique représenté ci-dessus, ouvert à l’air libre, a une section S</w:t>
      </w:r>
      <w:r w:rsidRPr="001D2AE3">
        <w:rPr>
          <w:rFonts w:ascii="Arial" w:hAnsi="Arial" w:cs="Arial"/>
          <w:sz w:val="16"/>
          <w:szCs w:val="16"/>
        </w:rPr>
        <w:t xml:space="preserve">A </w:t>
      </w:r>
      <w:r w:rsidRPr="001D2AE3">
        <w:rPr>
          <w:rFonts w:ascii="Arial" w:hAnsi="Arial" w:cs="Arial"/>
          <w:sz w:val="24"/>
          <w:szCs w:val="24"/>
        </w:rPr>
        <w:t>de diamètre       D</w:t>
      </w:r>
      <w:r w:rsidRPr="001D2AE3">
        <w:rPr>
          <w:rFonts w:ascii="Arial" w:hAnsi="Arial" w:cs="Arial"/>
          <w:sz w:val="16"/>
          <w:szCs w:val="16"/>
        </w:rPr>
        <w:t xml:space="preserve">A </w:t>
      </w:r>
      <w:r w:rsidRPr="001D2AE3">
        <w:rPr>
          <w:rFonts w:ascii="Arial" w:hAnsi="Arial" w:cs="Arial"/>
          <w:sz w:val="24"/>
          <w:szCs w:val="24"/>
        </w:rPr>
        <w:t>= 2 m. Il est muni, à sa base, d’un orifice de vidage de section S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>et de diamètre D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>= 14 mm. Le réservoir est plein jusqu’à une hauteur H=(Z</w:t>
      </w:r>
      <w:r w:rsidRPr="001D2AE3">
        <w:rPr>
          <w:rFonts w:ascii="Arial" w:hAnsi="Arial" w:cs="Arial"/>
          <w:sz w:val="16"/>
          <w:szCs w:val="16"/>
        </w:rPr>
        <w:t xml:space="preserve">A </w:t>
      </w:r>
      <w:r w:rsidRPr="001D2AE3">
        <w:rPr>
          <w:rFonts w:ascii="Arial" w:hAnsi="Arial" w:cs="Arial"/>
          <w:sz w:val="24"/>
          <w:szCs w:val="24"/>
        </w:rPr>
        <w:t>– Z</w:t>
      </w:r>
      <w:r w:rsidRPr="001D2AE3">
        <w:rPr>
          <w:rFonts w:ascii="Arial" w:hAnsi="Arial" w:cs="Arial"/>
          <w:sz w:val="16"/>
          <w:szCs w:val="16"/>
        </w:rPr>
        <w:t>B</w:t>
      </w:r>
      <w:r w:rsidRPr="001D2AE3">
        <w:rPr>
          <w:rFonts w:ascii="Arial" w:hAnsi="Arial" w:cs="Arial"/>
          <w:sz w:val="24"/>
          <w:szCs w:val="24"/>
        </w:rPr>
        <w:t xml:space="preserve">)= 2,5 m de fioul, liquide considéré comme fluide parfait, de masse volumique </w:t>
      </w:r>
      <w:r w:rsidRPr="001D2AE3">
        <w:rPr>
          <w:rFonts w:ascii="ArialMT" w:eastAsia="ArialMT" w:hAnsi="Arial" w:cs="ArialMT" w:hint="eastAsia"/>
          <w:sz w:val="24"/>
          <w:szCs w:val="24"/>
        </w:rPr>
        <w:t>ρ</w:t>
      </w:r>
      <w:r w:rsidRPr="001D2AE3">
        <w:rPr>
          <w:rFonts w:ascii="Arial" w:hAnsi="Arial" w:cs="Arial"/>
          <w:sz w:val="24"/>
          <w:szCs w:val="24"/>
        </w:rPr>
        <w:t>= 817 kg/m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On donne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- la pression atmosphérique </w:t>
      </w:r>
      <w:proofErr w:type="spellStart"/>
      <w:r w:rsidRPr="001D2AE3">
        <w:rPr>
          <w:rFonts w:ascii="Arial" w:hAnsi="Arial" w:cs="Arial"/>
          <w:sz w:val="24"/>
          <w:szCs w:val="24"/>
        </w:rPr>
        <w:t>P</w:t>
      </w:r>
      <w:r w:rsidRPr="001D2AE3">
        <w:rPr>
          <w:rFonts w:ascii="Arial" w:hAnsi="Arial" w:cs="Arial"/>
          <w:sz w:val="16"/>
          <w:szCs w:val="16"/>
        </w:rPr>
        <w:t>atm</w:t>
      </w:r>
      <w:proofErr w:type="spellEnd"/>
      <w:r w:rsidRPr="001D2AE3">
        <w:rPr>
          <w:rFonts w:ascii="Arial" w:hAnsi="Arial" w:cs="Arial"/>
          <w:sz w:val="24"/>
          <w:szCs w:val="24"/>
        </w:rPr>
        <w:t>= 1 bar.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- l’accélération de la pesanteur g=9,8 m/s</w:t>
      </w:r>
      <w:r w:rsidRPr="001D2AE3">
        <w:rPr>
          <w:rFonts w:ascii="Arial" w:hAnsi="Arial" w:cs="Arial"/>
          <w:sz w:val="16"/>
          <w:szCs w:val="16"/>
          <w:vertAlign w:val="superscript"/>
        </w:rPr>
        <w:t>2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On note </w:t>
      </w:r>
      <w:r w:rsidRPr="001D2AE3">
        <w:rPr>
          <w:rFonts w:ascii="ArialMT" w:eastAsia="ArialMT" w:hAnsi="Arial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=(S</w:t>
      </w:r>
      <w:r w:rsidRPr="001D2AE3">
        <w:rPr>
          <w:rFonts w:ascii="Arial" w:hAnsi="Arial" w:cs="Arial"/>
          <w:sz w:val="16"/>
          <w:szCs w:val="16"/>
        </w:rPr>
        <w:t>B</w:t>
      </w:r>
      <w:r w:rsidRPr="001D2AE3">
        <w:rPr>
          <w:rFonts w:ascii="Arial" w:hAnsi="Arial" w:cs="Arial"/>
          <w:sz w:val="24"/>
          <w:szCs w:val="24"/>
        </w:rPr>
        <w:t>/S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" w:hAnsi="Arial" w:cs="Arial"/>
          <w:sz w:val="24"/>
          <w:szCs w:val="24"/>
        </w:rPr>
        <w:t>)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1 :</w:t>
      </w:r>
      <w:r w:rsidRPr="001D2AE3">
        <w:rPr>
          <w:rFonts w:ascii="Arial" w:hAnsi="Arial" w:cs="Arial"/>
          <w:sz w:val="24"/>
          <w:szCs w:val="24"/>
        </w:rPr>
        <w:t xml:space="preserve"> L’orifice est fermé par un bouchon.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1) </w:t>
      </w:r>
      <w:r w:rsidRPr="001D2AE3">
        <w:rPr>
          <w:rFonts w:ascii="Arial" w:hAnsi="Arial" w:cs="Arial"/>
          <w:sz w:val="24"/>
          <w:szCs w:val="24"/>
        </w:rPr>
        <w:t>En appliquant la RFH, déterminer la pression P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>au point B.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>En déduire la valeur de la force de pression F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>qui s’exerce sur le bouchon.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2</w:t>
      </w:r>
      <w:r w:rsidRPr="001D2AE3">
        <w:rPr>
          <w:rFonts w:ascii="Arial" w:hAnsi="Arial" w:cs="Arial"/>
          <w:sz w:val="24"/>
          <w:szCs w:val="24"/>
        </w:rPr>
        <w:t xml:space="preserve"> : L’orifice est ouvert.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On procède à la vidange du réservoir.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Le fioul s’écoule du réservoir. Sa vitesse moyenne d’écoulement au point A est notée V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" w:hAnsi="Arial" w:cs="Arial"/>
          <w:sz w:val="24"/>
          <w:szCs w:val="24"/>
        </w:rPr>
        <w:t>, et sa vitesse d’écoulement au niveau de l’orifice est notée V</w:t>
      </w:r>
      <w:r w:rsidRPr="001D2AE3">
        <w:rPr>
          <w:rFonts w:ascii="Arial" w:hAnsi="Arial" w:cs="Arial"/>
          <w:sz w:val="16"/>
          <w:szCs w:val="16"/>
        </w:rPr>
        <w:t>B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1) </w:t>
      </w:r>
      <w:r w:rsidRPr="001D2AE3">
        <w:rPr>
          <w:rFonts w:ascii="Arial" w:hAnsi="Arial" w:cs="Arial"/>
          <w:sz w:val="24"/>
          <w:szCs w:val="24"/>
        </w:rPr>
        <w:t>Ecrire l’équation de continuité. En déduire V</w:t>
      </w:r>
      <w:r w:rsidRPr="001D2AE3">
        <w:rPr>
          <w:rFonts w:ascii="Arial" w:hAnsi="Arial" w:cs="Arial"/>
          <w:sz w:val="16"/>
          <w:szCs w:val="16"/>
        </w:rPr>
        <w:t xml:space="preserve">A </w:t>
      </w:r>
      <w:r w:rsidRPr="001D2AE3">
        <w:rPr>
          <w:rFonts w:ascii="Arial" w:hAnsi="Arial" w:cs="Arial"/>
          <w:sz w:val="24"/>
          <w:szCs w:val="24"/>
        </w:rPr>
        <w:t>en fonction de V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 xml:space="preserve">et </w:t>
      </w:r>
      <w:r w:rsidRPr="001D2AE3">
        <w:rPr>
          <w:rFonts w:ascii="ArialMT" w:eastAsia="ArialMT" w:hAnsi="FranklinGothic-Heavy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>En appliquant le théorème de Bernoulli entre A et B, établir l’expression littérale de la vitesse V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 xml:space="preserve">en fonction de g, H et </w:t>
      </w:r>
      <w:r w:rsidRPr="001D2AE3">
        <w:rPr>
          <w:rFonts w:ascii="ArialMT" w:eastAsia="ArialMT" w:hAnsi="FranklinGothic-Heavy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3) </w:t>
      </w:r>
      <w:r w:rsidRPr="001D2AE3">
        <w:rPr>
          <w:rFonts w:ascii="Arial" w:hAnsi="Arial" w:cs="Arial"/>
          <w:sz w:val="24"/>
          <w:szCs w:val="24"/>
        </w:rPr>
        <w:t xml:space="preserve">Calculer la valeur de </w:t>
      </w:r>
      <w:r w:rsidRPr="001D2AE3">
        <w:rPr>
          <w:rFonts w:ascii="ArialMT" w:eastAsia="ArialMT" w:hAnsi="FranklinGothic-Heavy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. L’hypothèse de considérer un niveau H du fluide varie lentement est elle vraie ? Justifier votre réponse.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4) </w:t>
      </w:r>
      <w:r w:rsidRPr="001D2AE3">
        <w:rPr>
          <w:rFonts w:ascii="Arial" w:hAnsi="Arial" w:cs="Arial"/>
          <w:sz w:val="24"/>
          <w:szCs w:val="24"/>
        </w:rPr>
        <w:t>Calculer V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 xml:space="preserve">en considérant l’hypothèse que </w:t>
      </w:r>
      <w:r w:rsidRPr="001D2AE3">
        <w:rPr>
          <w:rFonts w:ascii="ArialMT" w:eastAsia="ArialMT" w:hAnsi="FranklinGothic-Heavy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&lt;&lt;1.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5) </w:t>
      </w:r>
      <w:r w:rsidRPr="001D2AE3">
        <w:rPr>
          <w:rFonts w:ascii="Arial" w:hAnsi="Arial" w:cs="Arial"/>
          <w:sz w:val="24"/>
          <w:szCs w:val="24"/>
        </w:rPr>
        <w:t>Déterminer le débit volumique Q</w:t>
      </w:r>
      <w:r w:rsidRPr="001D2AE3">
        <w:rPr>
          <w:rFonts w:ascii="Arial" w:hAnsi="Arial" w:cs="Arial"/>
          <w:sz w:val="16"/>
          <w:szCs w:val="16"/>
        </w:rPr>
        <w:t xml:space="preserve">V </w:t>
      </w:r>
      <w:r w:rsidRPr="001D2AE3">
        <w:rPr>
          <w:rFonts w:ascii="Arial" w:hAnsi="Arial" w:cs="Arial"/>
          <w:sz w:val="24"/>
          <w:szCs w:val="24"/>
        </w:rPr>
        <w:t>du fluide qui s’écoule à travers l’orifice. (</w:t>
      </w:r>
      <w:proofErr w:type="gramStart"/>
      <w:r w:rsidRPr="001D2AE3">
        <w:rPr>
          <w:rFonts w:ascii="Arial" w:hAnsi="Arial" w:cs="Arial"/>
          <w:sz w:val="24"/>
          <w:szCs w:val="24"/>
        </w:rPr>
        <w:t>en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litre par seconde)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6) </w:t>
      </w:r>
      <w:r w:rsidRPr="001D2AE3">
        <w:rPr>
          <w:rFonts w:ascii="Arial" w:hAnsi="Arial" w:cs="Arial"/>
          <w:sz w:val="24"/>
          <w:szCs w:val="24"/>
        </w:rPr>
        <w:t>Quelle serait la durée T du vidage si ce débit restait constant ?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FranklinGothic-Heavy" w:hAnsi="FranklinGothic-Heavy" w:cs="FranklinGothic-Heavy"/>
          <w:b/>
          <w:bCs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lastRenderedPageBreak/>
        <w:t xml:space="preserve">Exercice N°2: 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De l’huile est accélérée à travers une buse en forme de cône convergent.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616459" cy="2393343"/>
            <wp:effectExtent l="19050" t="0" r="3041" b="0"/>
            <wp:docPr id="29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654" cy="2392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La buse est équipée d’un manomètre en U qui contient du mercure.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Partie 1 : Etude de la buse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Un débit volumique </w:t>
      </w:r>
      <w:proofErr w:type="spellStart"/>
      <w:r w:rsidRPr="001D2AE3">
        <w:rPr>
          <w:rFonts w:ascii="Arial" w:hAnsi="Arial" w:cs="Arial"/>
          <w:sz w:val="24"/>
          <w:szCs w:val="24"/>
        </w:rPr>
        <w:t>q</w:t>
      </w:r>
      <w:r w:rsidRPr="001D2AE3">
        <w:rPr>
          <w:rFonts w:ascii="Arial" w:hAnsi="Arial" w:cs="Arial"/>
          <w:sz w:val="16"/>
          <w:szCs w:val="16"/>
        </w:rPr>
        <w:t>v</w:t>
      </w:r>
      <w:proofErr w:type="spellEnd"/>
      <w:r w:rsidRPr="001D2AE3">
        <w:rPr>
          <w:rFonts w:ascii="Arial" w:hAnsi="Arial" w:cs="Arial"/>
          <w:sz w:val="24"/>
          <w:szCs w:val="24"/>
        </w:rPr>
        <w:t>= 0,4 L/s, l’huile traverse la section S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de diamètre d</w:t>
      </w:r>
      <w:r w:rsidRPr="001D2AE3">
        <w:rPr>
          <w:rFonts w:ascii="Arial" w:hAnsi="Arial" w:cs="Arial"/>
          <w:sz w:val="16"/>
          <w:szCs w:val="16"/>
        </w:rPr>
        <w:t>1</w:t>
      </w:r>
      <w:r w:rsidRPr="001D2AE3">
        <w:rPr>
          <w:rFonts w:ascii="Arial" w:hAnsi="Arial" w:cs="Arial"/>
          <w:sz w:val="24"/>
          <w:szCs w:val="24"/>
        </w:rPr>
        <w:t>= 10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mm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à une vitesse d’écoulement V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, à une pression P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et sort vers l’atmosphère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par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la section S</w:t>
      </w:r>
      <w:r w:rsidRPr="001D2AE3">
        <w:rPr>
          <w:rFonts w:ascii="Arial" w:hAnsi="Arial" w:cs="Arial"/>
          <w:sz w:val="16"/>
          <w:szCs w:val="16"/>
        </w:rPr>
        <w:t xml:space="preserve">2 </w:t>
      </w:r>
      <w:r w:rsidRPr="001D2AE3">
        <w:rPr>
          <w:rFonts w:ascii="Arial" w:hAnsi="Arial" w:cs="Arial"/>
          <w:sz w:val="24"/>
          <w:szCs w:val="24"/>
        </w:rPr>
        <w:t>de diamètre d</w:t>
      </w:r>
      <w:r w:rsidRPr="001D2AE3">
        <w:rPr>
          <w:rFonts w:ascii="Arial" w:hAnsi="Arial" w:cs="Arial"/>
          <w:sz w:val="16"/>
          <w:szCs w:val="16"/>
        </w:rPr>
        <w:t xml:space="preserve">2 </w:t>
      </w:r>
      <w:r w:rsidRPr="001D2AE3">
        <w:rPr>
          <w:rFonts w:ascii="Arial" w:hAnsi="Arial" w:cs="Arial"/>
          <w:sz w:val="24"/>
          <w:szCs w:val="24"/>
        </w:rPr>
        <w:t>à une vitesse d’écoulement V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=4.V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et une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pression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P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=</w:t>
      </w:r>
      <w:proofErr w:type="spellStart"/>
      <w:r w:rsidRPr="001D2AE3">
        <w:rPr>
          <w:rFonts w:ascii="Arial" w:hAnsi="Arial" w:cs="Arial"/>
          <w:sz w:val="24"/>
          <w:szCs w:val="24"/>
        </w:rPr>
        <w:t>P</w:t>
      </w:r>
      <w:r w:rsidRPr="001D2AE3">
        <w:rPr>
          <w:rFonts w:ascii="Arial" w:hAnsi="Arial" w:cs="Arial"/>
          <w:sz w:val="16"/>
          <w:szCs w:val="16"/>
        </w:rPr>
        <w:t>atm</w:t>
      </w:r>
      <w:proofErr w:type="spellEnd"/>
      <w:r w:rsidRPr="001D2AE3">
        <w:rPr>
          <w:rFonts w:ascii="Arial" w:hAnsi="Arial" w:cs="Arial"/>
          <w:sz w:val="24"/>
          <w:szCs w:val="24"/>
        </w:rPr>
        <w:t>=1 bar.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On suppose que 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- le fluide est parfait,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- la buse est maintenue horizontale (Z</w:t>
      </w:r>
      <w:r w:rsidRPr="001D2AE3">
        <w:rPr>
          <w:rFonts w:ascii="Arial" w:hAnsi="Arial" w:cs="Arial"/>
          <w:sz w:val="16"/>
          <w:szCs w:val="16"/>
        </w:rPr>
        <w:t>1</w:t>
      </w:r>
      <w:r w:rsidRPr="001D2AE3">
        <w:rPr>
          <w:rFonts w:ascii="Arial" w:hAnsi="Arial" w:cs="Arial"/>
          <w:sz w:val="24"/>
          <w:szCs w:val="24"/>
        </w:rPr>
        <w:t>=Z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).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On donne la masse volumique de l’huile : </w:t>
      </w:r>
      <w:proofErr w:type="spellStart"/>
      <w:r w:rsidRPr="001D2AE3">
        <w:rPr>
          <w:rFonts w:ascii="SymbolMT" w:hAnsi="SymbolMT" w:cs="SymbolMT"/>
          <w:sz w:val="24"/>
          <w:szCs w:val="24"/>
        </w:rPr>
        <w:t>ρ</w:t>
      </w:r>
      <w:r w:rsidRPr="001D2AE3">
        <w:rPr>
          <w:rFonts w:ascii="Arial" w:hAnsi="Arial" w:cs="Arial"/>
          <w:sz w:val="16"/>
          <w:szCs w:val="16"/>
        </w:rPr>
        <w:t>huile</w:t>
      </w:r>
      <w:proofErr w:type="spellEnd"/>
      <w:r w:rsidRPr="001D2AE3">
        <w:rPr>
          <w:rFonts w:ascii="Arial" w:hAnsi="Arial" w:cs="Arial"/>
          <w:sz w:val="16"/>
          <w:szCs w:val="16"/>
        </w:rPr>
        <w:t xml:space="preserve"> </w:t>
      </w:r>
      <w:r w:rsidRPr="001D2AE3">
        <w:rPr>
          <w:rFonts w:ascii="Arial" w:hAnsi="Arial" w:cs="Arial"/>
          <w:sz w:val="24"/>
          <w:szCs w:val="24"/>
        </w:rPr>
        <w:t>= 800 kg/m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1) </w:t>
      </w:r>
      <w:r w:rsidRPr="001D2AE3">
        <w:rPr>
          <w:rFonts w:ascii="Arial" w:hAnsi="Arial" w:cs="Arial"/>
          <w:sz w:val="24"/>
          <w:szCs w:val="24"/>
        </w:rPr>
        <w:t>Calculer la vitesse d’écoulement V</w:t>
      </w:r>
      <w:r w:rsidRPr="001D2AE3">
        <w:rPr>
          <w:rFonts w:ascii="Arial" w:hAnsi="Arial" w:cs="Arial"/>
          <w:sz w:val="16"/>
          <w:szCs w:val="16"/>
        </w:rPr>
        <w:t>1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>Ecrire l’équation de continuité. En déduire le diamètre d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3) </w:t>
      </w:r>
      <w:r w:rsidRPr="001D2AE3">
        <w:rPr>
          <w:rFonts w:ascii="Arial" w:hAnsi="Arial" w:cs="Arial"/>
          <w:sz w:val="24"/>
          <w:szCs w:val="24"/>
        </w:rPr>
        <w:t>En appliquant le Théorème de Bernoulli entre le point (1) et le point (2)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déterminer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la pression P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en bar.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Partie 2 : Etude du manomètre (tube en U).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Le manomètre, tube en U, contient du mercure de masse volumique </w:t>
      </w:r>
      <w:proofErr w:type="spellStart"/>
      <w:r w:rsidRPr="001D2AE3">
        <w:rPr>
          <w:rFonts w:ascii="SymbolMT" w:hAnsi="SymbolMT" w:cs="SymbolMT"/>
          <w:sz w:val="24"/>
          <w:szCs w:val="24"/>
        </w:rPr>
        <w:t>ρ</w:t>
      </w:r>
      <w:r w:rsidRPr="001D2AE3">
        <w:rPr>
          <w:rFonts w:ascii="Arial" w:hAnsi="Arial" w:cs="Arial"/>
          <w:sz w:val="16"/>
          <w:szCs w:val="16"/>
        </w:rPr>
        <w:t>mercure</w:t>
      </w:r>
      <w:proofErr w:type="spellEnd"/>
      <w:r w:rsidRPr="001D2AE3">
        <w:rPr>
          <w:rFonts w:ascii="Arial" w:hAnsi="Arial" w:cs="Arial"/>
          <w:sz w:val="24"/>
          <w:szCs w:val="24"/>
        </w:rPr>
        <w:t>=13600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kg/m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. Il permet de mesurer la pression P</w:t>
      </w:r>
      <w:r w:rsidRPr="001D2AE3">
        <w:rPr>
          <w:rFonts w:ascii="Arial" w:hAnsi="Arial" w:cs="Arial"/>
          <w:sz w:val="16"/>
          <w:szCs w:val="16"/>
        </w:rPr>
        <w:t xml:space="preserve">1 </w:t>
      </w:r>
      <w:r w:rsidRPr="001D2AE3">
        <w:rPr>
          <w:rFonts w:ascii="Arial" w:hAnsi="Arial" w:cs="Arial"/>
          <w:sz w:val="24"/>
          <w:szCs w:val="24"/>
        </w:rPr>
        <w:t>à partir d’une lecture de la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dénivellation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: h = (Z</w:t>
      </w:r>
      <w:r w:rsidRPr="001D2AE3">
        <w:rPr>
          <w:rFonts w:ascii="Arial" w:hAnsi="Arial" w:cs="Arial"/>
          <w:sz w:val="16"/>
          <w:szCs w:val="16"/>
        </w:rPr>
        <w:t>4</w:t>
      </w:r>
      <w:r w:rsidRPr="001D2AE3">
        <w:rPr>
          <w:rFonts w:ascii="Arial" w:hAnsi="Arial" w:cs="Arial"/>
          <w:sz w:val="24"/>
          <w:szCs w:val="24"/>
        </w:rPr>
        <w:t>-Z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).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On donne :- (Z</w:t>
      </w:r>
      <w:r w:rsidRPr="001D2AE3">
        <w:rPr>
          <w:rFonts w:ascii="Arial" w:hAnsi="Arial" w:cs="Arial"/>
          <w:sz w:val="16"/>
          <w:szCs w:val="16"/>
        </w:rPr>
        <w:t>1</w:t>
      </w:r>
      <w:r w:rsidRPr="001D2AE3">
        <w:rPr>
          <w:rFonts w:ascii="Arial" w:hAnsi="Arial" w:cs="Arial"/>
          <w:sz w:val="24"/>
          <w:szCs w:val="24"/>
        </w:rPr>
        <w:t>-Z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)= L= 1274 mm.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- l’accélération de la pesanteur : g = 9,81 m/s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- la pression P</w:t>
      </w:r>
      <w:r w:rsidRPr="001D2AE3">
        <w:rPr>
          <w:rFonts w:ascii="Arial" w:hAnsi="Arial" w:cs="Arial"/>
          <w:sz w:val="16"/>
          <w:szCs w:val="16"/>
        </w:rPr>
        <w:t xml:space="preserve">4 </w:t>
      </w:r>
      <w:r w:rsidRPr="001D2AE3">
        <w:rPr>
          <w:rFonts w:ascii="Arial" w:hAnsi="Arial" w:cs="Arial"/>
          <w:sz w:val="24"/>
          <w:szCs w:val="24"/>
        </w:rPr>
        <w:t xml:space="preserve">= </w:t>
      </w:r>
      <w:proofErr w:type="spellStart"/>
      <w:r w:rsidRPr="001D2AE3">
        <w:rPr>
          <w:rFonts w:ascii="Arial" w:hAnsi="Arial" w:cs="Arial"/>
          <w:sz w:val="24"/>
          <w:szCs w:val="24"/>
        </w:rPr>
        <w:t>P</w:t>
      </w:r>
      <w:r w:rsidRPr="001D2AE3">
        <w:rPr>
          <w:rFonts w:ascii="Arial" w:hAnsi="Arial" w:cs="Arial"/>
          <w:sz w:val="16"/>
          <w:szCs w:val="16"/>
        </w:rPr>
        <w:t>atm</w:t>
      </w:r>
      <w:proofErr w:type="spellEnd"/>
      <w:r w:rsidRPr="001D2AE3">
        <w:rPr>
          <w:rFonts w:ascii="Arial" w:hAnsi="Arial" w:cs="Arial"/>
          <w:sz w:val="24"/>
          <w:szCs w:val="24"/>
        </w:rPr>
        <w:t>= 1 bar,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1) </w:t>
      </w:r>
      <w:r w:rsidRPr="001D2AE3">
        <w:rPr>
          <w:rFonts w:ascii="Arial" w:hAnsi="Arial" w:cs="Arial"/>
          <w:sz w:val="24"/>
          <w:szCs w:val="24"/>
        </w:rPr>
        <w:t>En appliquant la RFH (Relation Fondamentale de l’hydrostatique) entre les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points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(1) et (3), déterminer la pression P</w:t>
      </w:r>
      <w:r w:rsidRPr="001D2AE3">
        <w:rPr>
          <w:rFonts w:ascii="Arial" w:hAnsi="Arial" w:cs="Arial"/>
          <w:sz w:val="16"/>
          <w:szCs w:val="16"/>
        </w:rPr>
        <w:t>3</w:t>
      </w:r>
      <w:r w:rsidRPr="001D2AE3">
        <w:rPr>
          <w:rFonts w:ascii="Arial" w:hAnsi="Arial" w:cs="Arial"/>
          <w:sz w:val="24"/>
          <w:szCs w:val="24"/>
        </w:rPr>
        <w:t>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>De même, en appliquant la RFH entre les points (3) et (4), déterminer la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2AE3">
        <w:rPr>
          <w:rFonts w:ascii="Arial" w:hAnsi="Arial" w:cs="Arial"/>
          <w:sz w:val="24"/>
          <w:szCs w:val="24"/>
        </w:rPr>
        <w:t>dénivellation</w:t>
      </w:r>
      <w:proofErr w:type="gramEnd"/>
      <w:r w:rsidRPr="001D2AE3">
        <w:rPr>
          <w:rFonts w:ascii="Arial" w:hAnsi="Arial" w:cs="Arial"/>
          <w:sz w:val="24"/>
          <w:szCs w:val="24"/>
        </w:rPr>
        <w:t xml:space="preserve"> h du mercure.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lastRenderedPageBreak/>
        <w:t>Réponse</w:t>
      </w:r>
      <w:r>
        <w:rPr>
          <w:rFonts w:ascii="Arial" w:hAnsi="Arial" w:cs="Arial"/>
          <w:b/>
          <w:bCs/>
          <w:sz w:val="24"/>
          <w:szCs w:val="24"/>
        </w:rPr>
        <w:t xml:space="preserve"> 1</w:t>
      </w:r>
      <w:r w:rsidRPr="001D2AE3">
        <w:rPr>
          <w:rFonts w:ascii="Arial" w:hAnsi="Arial" w:cs="Arial"/>
          <w:sz w:val="24"/>
          <w:szCs w:val="24"/>
        </w:rPr>
        <w:t> :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1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b/>
          <w:bCs/>
        </w:rPr>
        <w:t>1</w:t>
      </w:r>
      <w:r w:rsidRPr="001D2AE3">
        <w:rPr>
          <w:rFonts w:asciiTheme="majorBidi" w:hAnsiTheme="majorBidi" w:cstheme="majorBidi"/>
          <w:noProof/>
          <w:lang w:eastAsia="fr-FR"/>
        </w:rPr>
        <w:t xml:space="preserve">) 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603750" cy="334010"/>
            <wp:effectExtent l="19050" t="0" r="6350" b="0"/>
            <wp:docPr id="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3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2)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906010" cy="580390"/>
            <wp:effectExtent l="19050" t="0" r="8890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010" cy="58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2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1) </w:t>
      </w:r>
      <w:r w:rsidRPr="001D2AE3">
        <w:rPr>
          <w:rFonts w:ascii="Arial" w:hAnsi="Arial" w:cs="Arial"/>
          <w:sz w:val="24"/>
          <w:szCs w:val="24"/>
        </w:rPr>
        <w:t xml:space="preserve">Equation de continuité 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202815" cy="374015"/>
            <wp:effectExtent l="19050" t="0" r="6985" b="0"/>
            <wp:docPr id="1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374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2AE3">
        <w:rPr>
          <w:rFonts w:ascii="FranklinGothic-Heavy" w:hAnsi="FranklinGothic-Heavy" w:cs="FranklinGothic-Heavy"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 xml:space="preserve">Equation de Bernoulli : 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522165" cy="457956"/>
            <wp:effectExtent l="19050" t="0" r="0" b="0"/>
            <wp:docPr id="1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944" cy="458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>or P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" w:hAnsi="Arial" w:cs="Arial"/>
          <w:sz w:val="24"/>
          <w:szCs w:val="24"/>
        </w:rPr>
        <w:t>=P</w:t>
      </w:r>
      <w:r w:rsidRPr="001D2AE3">
        <w:rPr>
          <w:rFonts w:ascii="Arial" w:hAnsi="Arial" w:cs="Arial"/>
          <w:sz w:val="16"/>
          <w:szCs w:val="16"/>
        </w:rPr>
        <w:t>B</w:t>
      </w:r>
      <w:r w:rsidRPr="001D2AE3">
        <w:rPr>
          <w:rFonts w:ascii="Arial" w:hAnsi="Arial" w:cs="Arial"/>
          <w:sz w:val="24"/>
          <w:szCs w:val="24"/>
        </w:rPr>
        <w:t>=</w:t>
      </w:r>
      <w:proofErr w:type="spellStart"/>
      <w:r w:rsidRPr="001D2AE3">
        <w:rPr>
          <w:rFonts w:ascii="Arial" w:hAnsi="Arial" w:cs="Arial"/>
          <w:sz w:val="24"/>
          <w:szCs w:val="24"/>
        </w:rPr>
        <w:t>P</w:t>
      </w:r>
      <w:r w:rsidRPr="001D2AE3">
        <w:rPr>
          <w:rFonts w:ascii="Arial" w:hAnsi="Arial" w:cs="Arial"/>
          <w:sz w:val="16"/>
          <w:szCs w:val="16"/>
        </w:rPr>
        <w:t>atm</w:t>
      </w:r>
      <w:proofErr w:type="spellEnd"/>
      <w:r w:rsidRPr="001D2AE3">
        <w:rPr>
          <w:rFonts w:ascii="Arial" w:hAnsi="Arial" w:cs="Arial"/>
          <w:sz w:val="24"/>
          <w:szCs w:val="24"/>
        </w:rPr>
        <w:t>, (Z</w:t>
      </w:r>
      <w:r w:rsidRPr="001D2AE3">
        <w:rPr>
          <w:rFonts w:ascii="Arial" w:hAnsi="Arial" w:cs="Arial"/>
          <w:sz w:val="16"/>
          <w:szCs w:val="16"/>
        </w:rPr>
        <w:t>B</w:t>
      </w:r>
      <w:r w:rsidRPr="001D2AE3">
        <w:rPr>
          <w:rFonts w:ascii="Arial" w:hAnsi="Arial" w:cs="Arial"/>
          <w:sz w:val="24"/>
          <w:szCs w:val="24"/>
        </w:rPr>
        <w:t>-Z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" w:hAnsi="Arial" w:cs="Arial"/>
          <w:sz w:val="24"/>
          <w:szCs w:val="24"/>
        </w:rPr>
        <w:t>)=H, V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" w:hAnsi="Arial" w:cs="Arial"/>
          <w:sz w:val="24"/>
          <w:szCs w:val="24"/>
        </w:rPr>
        <w:t>=</w:t>
      </w:r>
      <w:r w:rsidRPr="001D2AE3">
        <w:rPr>
          <w:rFonts w:ascii="ArialMT" w:eastAsia="ArialMT" w:hAnsi="Arial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V</w:t>
      </w:r>
      <w:r w:rsidRPr="001D2AE3">
        <w:rPr>
          <w:rFonts w:ascii="Arial" w:hAnsi="Arial" w:cs="Arial"/>
          <w:sz w:val="16"/>
          <w:szCs w:val="16"/>
        </w:rPr>
        <w:t xml:space="preserve">B </w:t>
      </w:r>
      <w:r w:rsidRPr="001D2AE3">
        <w:rPr>
          <w:rFonts w:ascii="Arial" w:hAnsi="Arial" w:cs="Arial"/>
          <w:sz w:val="24"/>
          <w:szCs w:val="24"/>
        </w:rPr>
        <w:t xml:space="preserve">donc 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985962" cy="567452"/>
            <wp:effectExtent l="19050" t="0" r="4638" b="0"/>
            <wp:docPr id="18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9" cy="569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96464" cy="514608"/>
            <wp:effectExtent l="19050" t="0" r="0" b="0"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08" cy="517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sz w:val="24"/>
          <w:szCs w:val="24"/>
        </w:rPr>
        <w:t xml:space="preserve">L’hypothèse de considérer un niveau quasi-contant est vraie car </w:t>
      </w:r>
      <w:r w:rsidRPr="001D2AE3">
        <w:rPr>
          <w:rFonts w:ascii="ArialMT" w:eastAsia="ArialMT" w:hAnsi="Arial" w:cs="ArialMT" w:hint="eastAsia"/>
          <w:sz w:val="24"/>
          <w:szCs w:val="24"/>
        </w:rPr>
        <w:t>α</w:t>
      </w:r>
      <w:r w:rsidRPr="001D2AE3">
        <w:rPr>
          <w:rFonts w:ascii="Arial" w:hAnsi="Arial" w:cs="Arial"/>
          <w:sz w:val="24"/>
          <w:szCs w:val="24"/>
        </w:rPr>
        <w:t>&lt;&lt;1 donc V</w:t>
      </w:r>
      <w:r w:rsidRPr="001D2AE3">
        <w:rPr>
          <w:rFonts w:ascii="Arial" w:hAnsi="Arial" w:cs="Arial"/>
          <w:sz w:val="16"/>
          <w:szCs w:val="16"/>
        </w:rPr>
        <w:t>A</w:t>
      </w:r>
      <w:r w:rsidRPr="001D2AE3">
        <w:rPr>
          <w:rFonts w:ascii="ArialMT" w:eastAsia="ArialMT" w:hAnsi="Arial" w:cs="ArialMT" w:hint="eastAsia"/>
          <w:sz w:val="24"/>
          <w:szCs w:val="24"/>
        </w:rPr>
        <w:t>≈</w:t>
      </w:r>
      <w:r w:rsidRPr="001D2AE3">
        <w:rPr>
          <w:rFonts w:ascii="Arial" w:hAnsi="Arial" w:cs="Arial"/>
          <w:sz w:val="24"/>
          <w:szCs w:val="24"/>
        </w:rPr>
        <w:t>0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4)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352800" cy="390525"/>
            <wp:effectExtent l="19050" t="0" r="0" b="0"/>
            <wp:docPr id="20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5)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699221" cy="523957"/>
            <wp:effectExtent l="19050" t="0" r="6129" b="0"/>
            <wp:docPr id="2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778" cy="52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Theme="majorBidi" w:hAnsiTheme="majorBidi" w:cstheme="majorBidi"/>
        </w:rPr>
        <w:t>6)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619708" cy="502003"/>
            <wp:effectExtent l="19050" t="0" r="9442" b="0"/>
            <wp:docPr id="22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412" cy="50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Réponse</w:t>
      </w:r>
      <w:r>
        <w:rPr>
          <w:rFonts w:ascii="Arial" w:hAnsi="Arial" w:cs="Arial"/>
          <w:b/>
          <w:bCs/>
          <w:sz w:val="24"/>
          <w:szCs w:val="24"/>
        </w:rPr>
        <w:t xml:space="preserve"> 2</w:t>
      </w:r>
      <w:r w:rsidRPr="001D2AE3">
        <w:rPr>
          <w:rFonts w:ascii="Arial" w:hAnsi="Arial" w:cs="Arial"/>
          <w:sz w:val="24"/>
          <w:szCs w:val="24"/>
        </w:rPr>
        <w:t> :</w:t>
      </w:r>
    </w:p>
    <w:p w:rsid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1</w:t>
      </w:r>
      <w:r w:rsidRPr="001D2AE3">
        <w:rPr>
          <w:rFonts w:ascii="Arial" w:hAnsi="Arial" w:cs="Arial"/>
          <w:sz w:val="24"/>
          <w:szCs w:val="24"/>
        </w:rPr>
        <w:t xml:space="preserve"> : Etude de la buse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>1)</w:t>
      </w:r>
      <w:r w:rsidRPr="001D2AE3">
        <w:rPr>
          <w:rFonts w:ascii="FranklinGothic-Heavy" w:hAnsi="FranklinGothic-Heavy" w:cs="FranklinGothic-Heavy"/>
          <w:sz w:val="24"/>
          <w:szCs w:val="24"/>
        </w:rPr>
        <w:t xml:space="preserve"> </w:t>
      </w:r>
      <w:r w:rsidRPr="001D2AE3">
        <w:rPr>
          <w:rFonts w:ascii="Arial" w:hAnsi="Arial" w:cs="Arial"/>
          <w:sz w:val="24"/>
          <w:szCs w:val="24"/>
        </w:rPr>
        <w:t xml:space="preserve">Vitesse d’écoulement : </w:t>
      </w:r>
      <w:r w:rsidRPr="001D2AE3">
        <w:rPr>
          <w:rFonts w:ascii="Times New Roman" w:hAnsi="Times New Roman" w:cs="Times New Roman"/>
          <w:sz w:val="14"/>
          <w:szCs w:val="14"/>
        </w:rPr>
        <w:t>2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14"/>
          <w:szCs w:val="14"/>
        </w:rPr>
      </w:pPr>
      <w:r w:rsidRPr="001D2AE3">
        <w:rPr>
          <w:rFonts w:ascii="SymbolMT" w:hAnsi="SymbolMT" w:cs="SymbolMT"/>
          <w:noProof/>
          <w:sz w:val="14"/>
          <w:szCs w:val="14"/>
          <w:lang w:eastAsia="fr-FR"/>
        </w:rPr>
        <w:drawing>
          <wp:inline distT="0" distB="0" distL="0" distR="0">
            <wp:extent cx="2628734" cy="556377"/>
            <wp:effectExtent l="19050" t="0" r="166" b="0"/>
            <wp:docPr id="24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770" cy="55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>2)</w:t>
      </w:r>
      <w:r w:rsidRPr="001D2AE3">
        <w:rPr>
          <w:rFonts w:ascii="FranklinGothic-Heavy" w:hAnsi="FranklinGothic-Heavy" w:cs="FranklinGothic-Heavy"/>
          <w:sz w:val="24"/>
          <w:szCs w:val="24"/>
        </w:rPr>
        <w:t xml:space="preserve"> </w:t>
      </w:r>
      <w:r w:rsidRPr="001D2AE3">
        <w:rPr>
          <w:rFonts w:ascii="Arial" w:hAnsi="Arial" w:cs="Arial"/>
          <w:sz w:val="24"/>
          <w:szCs w:val="24"/>
        </w:rPr>
        <w:t xml:space="preserve">Equation de continuité : 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1D2AE3">
        <w:rPr>
          <w:rFonts w:ascii="SymbolMT" w:hAnsi="SymbolMT" w:cs="SymbolMT"/>
          <w:noProof/>
          <w:sz w:val="24"/>
          <w:szCs w:val="24"/>
          <w:lang w:eastAsia="fr-FR"/>
        </w:rPr>
        <w:drawing>
          <wp:inline distT="0" distB="0" distL="0" distR="0">
            <wp:extent cx="3352303" cy="541580"/>
            <wp:effectExtent l="19050" t="0" r="497" b="0"/>
            <wp:docPr id="25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60" cy="54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>3)</w:t>
      </w:r>
      <w:r w:rsidRPr="001D2AE3">
        <w:rPr>
          <w:rFonts w:ascii="FranklinGothic-Heavy" w:hAnsi="FranklinGothic-Heavy" w:cs="FranklinGothic-Heavy"/>
          <w:sz w:val="24"/>
          <w:szCs w:val="24"/>
        </w:rPr>
        <w:t xml:space="preserve"> </w:t>
      </w:r>
      <w:r w:rsidRPr="001D2AE3">
        <w:rPr>
          <w:rFonts w:ascii="Arial" w:hAnsi="Arial" w:cs="Arial"/>
          <w:sz w:val="24"/>
          <w:szCs w:val="24"/>
        </w:rPr>
        <w:t xml:space="preserve">Equation de Bernoulli : 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5"/>
          <w:szCs w:val="25"/>
        </w:rPr>
      </w:pPr>
      <w:r w:rsidRPr="001D2AE3">
        <w:rPr>
          <w:rFonts w:ascii="SymbolMT" w:hAnsi="SymbolMT" w:cs="SymbolMT"/>
          <w:noProof/>
          <w:sz w:val="25"/>
          <w:szCs w:val="25"/>
          <w:lang w:eastAsia="fr-FR"/>
        </w:rPr>
        <w:drawing>
          <wp:inline distT="0" distB="0" distL="0" distR="0">
            <wp:extent cx="3658566" cy="447164"/>
            <wp:effectExtent l="19050" t="0" r="0" b="0"/>
            <wp:docPr id="26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822" cy="44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4"/>
          <w:szCs w:val="14"/>
        </w:rPr>
      </w:pPr>
      <w:r w:rsidRPr="001D2AE3">
        <w:rPr>
          <w:rFonts w:ascii="Arial" w:hAnsi="Arial" w:cs="Arial"/>
          <w:sz w:val="24"/>
          <w:szCs w:val="24"/>
        </w:rPr>
        <w:lastRenderedPageBreak/>
        <w:t>or Z</w:t>
      </w:r>
      <w:r w:rsidRPr="001D2AE3">
        <w:rPr>
          <w:rFonts w:ascii="Arial" w:hAnsi="Arial" w:cs="Arial"/>
          <w:sz w:val="16"/>
          <w:szCs w:val="16"/>
        </w:rPr>
        <w:t>1</w:t>
      </w:r>
      <w:r w:rsidRPr="001D2AE3">
        <w:rPr>
          <w:rFonts w:ascii="Arial" w:hAnsi="Arial" w:cs="Arial"/>
          <w:sz w:val="24"/>
          <w:szCs w:val="24"/>
        </w:rPr>
        <w:t>=Z</w:t>
      </w:r>
      <w:r w:rsidRPr="001D2AE3">
        <w:rPr>
          <w:rFonts w:ascii="Arial" w:hAnsi="Arial" w:cs="Arial"/>
          <w:sz w:val="16"/>
          <w:szCs w:val="16"/>
        </w:rPr>
        <w:t xml:space="preserve">2 </w:t>
      </w:r>
      <w:r w:rsidRPr="001D2AE3">
        <w:rPr>
          <w:rFonts w:ascii="Arial" w:hAnsi="Arial" w:cs="Arial"/>
          <w:sz w:val="24"/>
          <w:szCs w:val="24"/>
        </w:rPr>
        <w:t>et P</w:t>
      </w:r>
      <w:r w:rsidRPr="001D2AE3">
        <w:rPr>
          <w:rFonts w:ascii="Arial" w:hAnsi="Arial" w:cs="Arial"/>
          <w:sz w:val="16"/>
          <w:szCs w:val="16"/>
        </w:rPr>
        <w:t>2</w:t>
      </w:r>
      <w:r w:rsidRPr="001D2AE3">
        <w:rPr>
          <w:rFonts w:ascii="Arial" w:hAnsi="Arial" w:cs="Arial"/>
          <w:sz w:val="24"/>
          <w:szCs w:val="24"/>
        </w:rPr>
        <w:t>=</w:t>
      </w:r>
      <w:proofErr w:type="spellStart"/>
      <w:r w:rsidRPr="001D2AE3">
        <w:rPr>
          <w:rFonts w:ascii="Arial" w:hAnsi="Arial" w:cs="Arial"/>
          <w:sz w:val="24"/>
          <w:szCs w:val="24"/>
        </w:rPr>
        <w:t>P</w:t>
      </w:r>
      <w:r w:rsidRPr="001D2AE3">
        <w:rPr>
          <w:rFonts w:ascii="Arial" w:hAnsi="Arial" w:cs="Arial"/>
          <w:sz w:val="16"/>
          <w:szCs w:val="16"/>
        </w:rPr>
        <w:t>atm</w:t>
      </w:r>
      <w:proofErr w:type="spellEnd"/>
      <w:r w:rsidRPr="001D2AE3">
        <w:rPr>
          <w:rFonts w:ascii="Arial" w:hAnsi="Arial" w:cs="Arial"/>
          <w:sz w:val="16"/>
          <w:szCs w:val="16"/>
        </w:rPr>
        <w:t xml:space="preserve">        </w:t>
      </w:r>
      <w:r w:rsidRPr="001D2AE3">
        <w:rPr>
          <w:rFonts w:ascii="Arial" w:hAnsi="Arial" w:cs="Arial"/>
          <w:sz w:val="24"/>
          <w:szCs w:val="24"/>
        </w:rPr>
        <w:t xml:space="preserve">Donc </w:t>
      </w:r>
      <w:r w:rsidRPr="001D2AE3">
        <w:rPr>
          <w:rFonts w:ascii="SymbolMT" w:hAnsi="SymbolMT" w:cs="SymbolMT"/>
          <w:noProof/>
          <w:sz w:val="39"/>
          <w:szCs w:val="39"/>
          <w:lang w:eastAsia="fr-FR"/>
        </w:rPr>
        <w:drawing>
          <wp:inline distT="0" distB="0" distL="0" distR="0">
            <wp:extent cx="1754091" cy="459849"/>
            <wp:effectExtent l="19050" t="0" r="0" b="0"/>
            <wp:docPr id="27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278" cy="459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2AE3">
        <w:rPr>
          <w:rFonts w:ascii="Times New Roman" w:hAnsi="Times New Roman" w:cs="Times New Roman"/>
          <w:sz w:val="14"/>
          <w:szCs w:val="14"/>
        </w:rPr>
        <w:t>1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3431816" cy="447082"/>
            <wp:effectExtent l="19050" t="0" r="0" b="0"/>
            <wp:docPr id="28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135" cy="447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Arial" w:hAnsi="Arial" w:cs="Arial"/>
          <w:b/>
          <w:bCs/>
          <w:sz w:val="24"/>
          <w:szCs w:val="24"/>
        </w:rPr>
        <w:t>Partie 2</w:t>
      </w:r>
      <w:r w:rsidRPr="001D2AE3">
        <w:rPr>
          <w:rFonts w:ascii="Arial" w:hAnsi="Arial" w:cs="Arial"/>
          <w:sz w:val="24"/>
          <w:szCs w:val="24"/>
        </w:rPr>
        <w:t xml:space="preserve"> : Etude du manomètre (tube en U)</w:t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>1)</w:t>
      </w:r>
      <w:r w:rsidRPr="001D2AE3">
        <w:rPr>
          <w:rFonts w:ascii="Arial" w:hAnsi="Arial" w:cs="Arial"/>
          <w:sz w:val="24"/>
          <w:szCs w:val="24"/>
        </w:rPr>
        <w:t xml:space="preserve"> RFH entre (1) et (3) : </w:t>
      </w:r>
      <w:r w:rsidRPr="001D2AE3">
        <w:rPr>
          <w:rFonts w:ascii="SymbolMT" w:hAnsi="SymbolMT" w:cs="SymbolMT"/>
          <w:noProof/>
          <w:sz w:val="32"/>
          <w:szCs w:val="32"/>
          <w:lang w:eastAsia="fr-FR"/>
        </w:rPr>
        <w:drawing>
          <wp:inline distT="0" distB="0" distL="0" distR="0">
            <wp:extent cx="1820545" cy="302260"/>
            <wp:effectExtent l="19050" t="0" r="8255" b="0"/>
            <wp:docPr id="3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1D2AE3">
        <w:rPr>
          <w:rFonts w:ascii="SymbolMT" w:hAnsi="SymbolMT" w:cs="SymbolMT"/>
          <w:noProof/>
          <w:sz w:val="24"/>
          <w:szCs w:val="24"/>
          <w:lang w:eastAsia="fr-FR"/>
        </w:rPr>
        <w:drawing>
          <wp:inline distT="0" distB="0" distL="0" distR="0">
            <wp:extent cx="5292421" cy="362001"/>
            <wp:effectExtent l="19050" t="0" r="3479" b="0"/>
            <wp:docPr id="3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83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2AE3">
        <w:rPr>
          <w:rFonts w:ascii="FranklinGothic-Heavy" w:hAnsi="FranklinGothic-Heavy" w:cs="FranklinGothic-Heavy"/>
          <w:b/>
          <w:bCs/>
          <w:sz w:val="24"/>
          <w:szCs w:val="24"/>
        </w:rPr>
        <w:t xml:space="preserve">2) </w:t>
      </w:r>
      <w:r w:rsidRPr="001D2AE3">
        <w:rPr>
          <w:rFonts w:ascii="Arial" w:hAnsi="Arial" w:cs="Arial"/>
          <w:sz w:val="24"/>
          <w:szCs w:val="24"/>
        </w:rPr>
        <w:t xml:space="preserve">RFH entre (3) et (4) : </w:t>
      </w:r>
      <w:r w:rsidRPr="001D2AE3">
        <w:rPr>
          <w:rFonts w:ascii="SymbolMT" w:hAnsi="SymbolMT" w:cs="SymbolMT"/>
          <w:noProof/>
          <w:sz w:val="32"/>
          <w:szCs w:val="32"/>
          <w:lang w:eastAsia="fr-FR"/>
        </w:rPr>
        <w:drawing>
          <wp:inline distT="0" distB="0" distL="0" distR="0">
            <wp:extent cx="3077210" cy="254635"/>
            <wp:effectExtent l="19050" t="0" r="8890" b="0"/>
            <wp:docPr id="3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54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Pr="001D2AE3" w:rsidRDefault="001D2AE3" w:rsidP="001D2AE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1D2AE3">
        <w:rPr>
          <w:rFonts w:ascii="Arial" w:hAnsi="Arial" w:cs="Arial"/>
          <w:sz w:val="24"/>
          <w:szCs w:val="24"/>
        </w:rPr>
        <w:t>Donc</w:t>
      </w:r>
      <w:r w:rsidRPr="001D2AE3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978313" cy="570516"/>
            <wp:effectExtent l="19050" t="0" r="0" b="0"/>
            <wp:docPr id="36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245" cy="570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E3" w:rsidRDefault="001D2AE3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9405DD" w:rsidRDefault="009405DD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5F13F1" w:rsidRDefault="005F13F1" w:rsidP="005F13F1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lastRenderedPageBreak/>
        <w:t xml:space="preserve">                                                                                           </w:t>
      </w:r>
    </w:p>
    <w:p w:rsidR="005F13F1" w:rsidRDefault="005F13F1" w:rsidP="005F13F1">
      <w:pPr>
        <w:autoSpaceDE w:val="0"/>
        <w:spacing w:after="0" w:line="240" w:lineRule="auto"/>
        <w:rPr>
          <w:rFonts w:ascii="ComicSansMS" w:eastAsia="Calibri" w:hAnsi="ComicSansMS" w:cs="ComicSansMS"/>
          <w:b/>
          <w:bCs/>
          <w:sz w:val="28"/>
          <w:szCs w:val="28"/>
        </w:rPr>
      </w:pP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 xml:space="preserve">Université de </w:t>
      </w:r>
      <w:proofErr w:type="spellStart"/>
      <w:r>
        <w:rPr>
          <w:rFonts w:ascii="ComicSansMS" w:eastAsia="Calibri" w:hAnsi="ComicSansMS" w:cs="ComicSansMS"/>
          <w:b/>
          <w:bCs/>
          <w:sz w:val="28"/>
          <w:szCs w:val="28"/>
        </w:rPr>
        <w:t>Relizane</w:t>
      </w:r>
      <w:proofErr w:type="spellEnd"/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2</w:t>
      </w:r>
      <w:r>
        <w:rPr>
          <w:rFonts w:ascii="ComicSansMS" w:hAnsi="ComicSansMS" w:cs="ComicSansMS"/>
          <w:b/>
          <w:bCs/>
          <w:sz w:val="28"/>
          <w:szCs w:val="28"/>
        </w:rPr>
        <w:t xml:space="preserve">éme année génie mécanique </w:t>
      </w:r>
    </w:p>
    <w:p w:rsidR="009405DD" w:rsidRDefault="009405DD" w:rsidP="009405DD">
      <w:pPr>
        <w:autoSpaceDE w:val="0"/>
        <w:spacing w:after="0" w:line="240" w:lineRule="auto"/>
        <w:jc w:val="center"/>
        <w:rPr>
          <w:rFonts w:ascii="ComicSansMS" w:eastAsia="Calibri" w:hAnsi="ComicSansMS" w:cs="ComicSansMS"/>
          <w:b/>
          <w:bCs/>
          <w:sz w:val="28"/>
          <w:szCs w:val="28"/>
        </w:rPr>
      </w:pPr>
      <w:r>
        <w:rPr>
          <w:rFonts w:ascii="ComicSansMS" w:eastAsia="Calibri" w:hAnsi="ComicSansMS" w:cs="ComicSansMS"/>
          <w:b/>
          <w:bCs/>
          <w:sz w:val="28"/>
          <w:szCs w:val="28"/>
        </w:rPr>
        <w:t>Année 2021-2022</w:t>
      </w:r>
    </w:p>
    <w:p w:rsidR="00FA792B" w:rsidRDefault="00FA792B" w:rsidP="009405DD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i/>
          <w:iCs/>
          <w:color w:val="943634" w:themeColor="accent2" w:themeShade="BF"/>
        </w:rPr>
      </w:pPr>
    </w:p>
    <w:p w:rsidR="00FA792B" w:rsidRDefault="00FA792B" w:rsidP="00FA79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color w:val="943634" w:themeColor="accent2" w:themeShade="BF"/>
        </w:rPr>
      </w:pPr>
      <w:bookmarkStart w:id="0" w:name="_GoBack"/>
      <w:bookmarkEnd w:id="0"/>
      <w:r w:rsidRPr="001D2AE3">
        <w:rPr>
          <w:rFonts w:asciiTheme="majorBidi" w:hAnsiTheme="majorBidi" w:cstheme="majorBidi"/>
          <w:b/>
          <w:bCs/>
          <w:i/>
          <w:iCs/>
        </w:rPr>
        <w:t>FICHE TD 0</w:t>
      </w:r>
      <w:r>
        <w:rPr>
          <w:rFonts w:asciiTheme="majorBidi" w:hAnsiTheme="majorBidi" w:cstheme="majorBidi"/>
          <w:b/>
          <w:bCs/>
          <w:i/>
          <w:iCs/>
        </w:rPr>
        <w:t>4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FA792B">
        <w:rPr>
          <w:rFonts w:asciiTheme="majorBidi" w:hAnsiTheme="majorBidi" w:cstheme="majorBidi"/>
          <w:b/>
          <w:bCs/>
          <w:u w:val="single"/>
        </w:rPr>
        <w:t xml:space="preserve">Exercice N°1: 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Déterminer le régime d'écoulement dans une conduite de 3 cm de diamètre pour: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1) De l'eau circulant à la vitesse v=10,5 m/s et de viscosité cinématique 1.10</w:t>
      </w:r>
      <w:r w:rsidRPr="00FA792B">
        <w:rPr>
          <w:rFonts w:asciiTheme="majorBidi" w:hAnsiTheme="majorBidi" w:cstheme="majorBidi"/>
          <w:vertAlign w:val="superscript"/>
        </w:rPr>
        <w:t>-6</w:t>
      </w:r>
      <w:r w:rsidRPr="00FA792B">
        <w:rPr>
          <w:rFonts w:asciiTheme="majorBidi" w:hAnsiTheme="majorBidi" w:cstheme="majorBidi"/>
        </w:rPr>
        <w:t xml:space="preserve"> m</w:t>
      </w:r>
      <w:r w:rsidRPr="00FA792B">
        <w:rPr>
          <w:rFonts w:asciiTheme="majorBidi" w:hAnsiTheme="majorBidi" w:cstheme="majorBidi"/>
          <w:vertAlign w:val="superscript"/>
        </w:rPr>
        <w:t>2</w:t>
      </w:r>
      <w:r w:rsidRPr="00FA792B">
        <w:rPr>
          <w:rFonts w:asciiTheme="majorBidi" w:hAnsiTheme="majorBidi" w:cstheme="majorBidi"/>
        </w:rPr>
        <w:t>/s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2) Du fuel lourd à 50 °C circulant à la même vitesse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(Viscosité cinématique 110. 10</w:t>
      </w:r>
      <w:r w:rsidRPr="00FA792B">
        <w:rPr>
          <w:rFonts w:asciiTheme="majorBidi" w:hAnsiTheme="majorBidi" w:cstheme="majorBidi"/>
          <w:vertAlign w:val="superscript"/>
        </w:rPr>
        <w:t>-6</w:t>
      </w:r>
      <w:r w:rsidRPr="00FA792B">
        <w:rPr>
          <w:rFonts w:asciiTheme="majorBidi" w:hAnsiTheme="majorBidi" w:cstheme="majorBidi"/>
        </w:rPr>
        <w:t xml:space="preserve"> m</w:t>
      </w:r>
      <w:r w:rsidRPr="00FA792B">
        <w:rPr>
          <w:rFonts w:asciiTheme="majorBidi" w:hAnsiTheme="majorBidi" w:cstheme="majorBidi"/>
          <w:vertAlign w:val="superscript"/>
        </w:rPr>
        <w:t>2</w:t>
      </w:r>
      <w:r w:rsidRPr="00FA792B">
        <w:rPr>
          <w:rFonts w:asciiTheme="majorBidi" w:hAnsiTheme="majorBidi" w:cstheme="majorBidi"/>
        </w:rPr>
        <w:t>/s).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3) Du fuel lourd à 10 °C circulant à la même vitesse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(Viscosité cinématique 290. 10</w:t>
      </w:r>
      <w:r w:rsidRPr="00FA792B">
        <w:rPr>
          <w:rFonts w:asciiTheme="majorBidi" w:hAnsiTheme="majorBidi" w:cstheme="majorBidi"/>
          <w:vertAlign w:val="superscript"/>
        </w:rPr>
        <w:t>-6</w:t>
      </w:r>
      <w:r w:rsidRPr="00FA792B">
        <w:rPr>
          <w:rFonts w:asciiTheme="majorBidi" w:hAnsiTheme="majorBidi" w:cstheme="majorBidi"/>
        </w:rPr>
        <w:t xml:space="preserve"> m</w:t>
      </w:r>
      <w:r w:rsidRPr="00FA792B">
        <w:rPr>
          <w:rFonts w:asciiTheme="majorBidi" w:hAnsiTheme="majorBidi" w:cstheme="majorBidi"/>
          <w:vertAlign w:val="superscript"/>
        </w:rPr>
        <w:t>2</w:t>
      </w:r>
      <w:r w:rsidRPr="00FA792B">
        <w:rPr>
          <w:rFonts w:asciiTheme="majorBidi" w:hAnsiTheme="majorBidi" w:cstheme="majorBidi"/>
        </w:rPr>
        <w:t>/s).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u w:val="single"/>
        </w:rPr>
      </w:pPr>
      <w:r w:rsidRPr="00FA792B">
        <w:rPr>
          <w:rFonts w:asciiTheme="majorBidi" w:hAnsiTheme="majorBidi" w:cstheme="majorBidi"/>
          <w:b/>
          <w:bCs/>
          <w:u w:val="single"/>
        </w:rPr>
        <w:t>Exercice N°2: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Du fuel lourd de viscosité dynamique μ = 0,11 </w:t>
      </w:r>
      <w:proofErr w:type="spellStart"/>
      <w:r w:rsidRPr="00FA792B">
        <w:rPr>
          <w:rFonts w:asciiTheme="majorBidi" w:hAnsiTheme="majorBidi" w:cstheme="majorBidi"/>
          <w:i/>
          <w:iCs/>
        </w:rPr>
        <w:t>Pa</w:t>
      </w:r>
      <w:r w:rsidRPr="00FA792B">
        <w:rPr>
          <w:rFonts w:asciiTheme="majorBidi" w:hAnsiTheme="majorBidi" w:cstheme="majorBidi"/>
        </w:rPr>
        <w:t>.</w:t>
      </w:r>
      <w:r w:rsidRPr="00FA792B">
        <w:rPr>
          <w:rFonts w:asciiTheme="majorBidi" w:hAnsiTheme="majorBidi" w:cstheme="majorBidi"/>
          <w:i/>
          <w:iCs/>
        </w:rPr>
        <w:t>s</w:t>
      </w:r>
      <w:proofErr w:type="spellEnd"/>
      <w:r w:rsidRPr="00FA792B">
        <w:rPr>
          <w:rFonts w:asciiTheme="majorBidi" w:hAnsiTheme="majorBidi" w:cstheme="majorBidi"/>
          <w:i/>
          <w:iCs/>
        </w:rPr>
        <w:t xml:space="preserve"> </w:t>
      </w:r>
      <w:r w:rsidRPr="00FA792B">
        <w:rPr>
          <w:rFonts w:asciiTheme="majorBidi" w:hAnsiTheme="majorBidi" w:cstheme="majorBidi"/>
        </w:rPr>
        <w:t xml:space="preserve">et de densité d=0,932 circule dans un tuyau de longueur L=1650 m et de diamètre D=25 cm à un débit volumique </w:t>
      </w:r>
      <w:proofErr w:type="spellStart"/>
      <w:r w:rsidRPr="00FA792B">
        <w:rPr>
          <w:rFonts w:asciiTheme="majorBidi" w:hAnsiTheme="majorBidi" w:cstheme="majorBidi"/>
        </w:rPr>
        <w:t>qv</w:t>
      </w:r>
      <w:proofErr w:type="spellEnd"/>
      <w:r w:rsidRPr="00FA792B">
        <w:rPr>
          <w:rFonts w:asciiTheme="majorBidi" w:hAnsiTheme="majorBidi" w:cstheme="majorBidi"/>
        </w:rPr>
        <w:t>=19,7 l/s.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On donne la masse volumique de l’eau </w:t>
      </w:r>
      <w:proofErr w:type="spellStart"/>
      <w:r w:rsidRPr="00FA792B">
        <w:rPr>
          <w:rFonts w:asciiTheme="majorBidi" w:hAnsiTheme="majorBidi" w:cstheme="majorBidi"/>
        </w:rPr>
        <w:t>ρ</w:t>
      </w:r>
      <w:r w:rsidRPr="00FA792B">
        <w:rPr>
          <w:rFonts w:asciiTheme="majorBidi" w:hAnsiTheme="majorBidi" w:cstheme="majorBidi"/>
          <w:i/>
          <w:iCs/>
        </w:rPr>
        <w:t>eau</w:t>
      </w:r>
      <w:proofErr w:type="spellEnd"/>
      <w:r w:rsidRPr="00FA792B">
        <w:rPr>
          <w:rFonts w:asciiTheme="majorBidi" w:hAnsiTheme="majorBidi" w:cstheme="majorBidi"/>
        </w:rPr>
        <w:t xml:space="preserve"> = 1000 </w:t>
      </w:r>
      <w:r w:rsidRPr="00FA792B">
        <w:rPr>
          <w:rFonts w:asciiTheme="majorBidi" w:hAnsiTheme="majorBidi" w:cstheme="majorBidi"/>
          <w:i/>
          <w:iCs/>
        </w:rPr>
        <w:t xml:space="preserve">kg </w:t>
      </w:r>
      <w:r w:rsidRPr="00FA792B">
        <w:rPr>
          <w:rFonts w:asciiTheme="majorBidi" w:hAnsiTheme="majorBidi" w:cstheme="majorBidi"/>
        </w:rPr>
        <w:t>/</w:t>
      </w:r>
      <w:r w:rsidRPr="00FA792B">
        <w:rPr>
          <w:rFonts w:asciiTheme="majorBidi" w:hAnsiTheme="majorBidi" w:cstheme="majorBidi"/>
          <w:i/>
          <w:iCs/>
        </w:rPr>
        <w:t>m</w:t>
      </w:r>
      <w:r w:rsidRPr="00FA792B">
        <w:rPr>
          <w:rFonts w:asciiTheme="majorBidi" w:hAnsiTheme="majorBidi" w:cstheme="majorBidi"/>
          <w:vertAlign w:val="superscript"/>
        </w:rPr>
        <w:t>3</w:t>
      </w:r>
      <w:r w:rsidRPr="00FA792B">
        <w:rPr>
          <w:rFonts w:asciiTheme="majorBidi" w:hAnsiTheme="majorBidi" w:cstheme="majorBidi"/>
        </w:rPr>
        <w:t>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Travail demandé 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1) Déterminer la viscosité cinématique ν du fuel.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2) Calculer la vitesse d’écoulement V.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3) Calculer le nombre de Reynolds </w:t>
      </w:r>
      <w:proofErr w:type="spellStart"/>
      <w:r w:rsidRPr="00FA792B">
        <w:rPr>
          <w:rFonts w:asciiTheme="majorBidi" w:hAnsiTheme="majorBidi" w:cstheme="majorBidi"/>
        </w:rPr>
        <w:t>Re</w:t>
      </w:r>
      <w:proofErr w:type="spellEnd"/>
      <w:r w:rsidRPr="00FA792B">
        <w:rPr>
          <w:rFonts w:asciiTheme="majorBidi" w:hAnsiTheme="majorBidi" w:cstheme="majorBidi"/>
        </w:rPr>
        <w:t>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4) En déduire la nature de l’écoulement.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5) Déterminer le coefficient λ de pertes de charge linéaire.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6) Calculer la perte de charge JL dans le tuyau.</w:t>
      </w:r>
    </w:p>
    <w:p w:rsid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i/>
          <w:iCs/>
        </w:rPr>
      </w:pPr>
    </w:p>
    <w:p w:rsidR="00FA792B" w:rsidRPr="00FA792B" w:rsidRDefault="00FA792B" w:rsidP="00FA792B">
      <w:pPr>
        <w:rPr>
          <w:rFonts w:asciiTheme="majorBidi" w:hAnsiTheme="majorBidi" w:cstheme="majorBidi"/>
          <w:b/>
          <w:bCs/>
          <w:u w:val="single"/>
        </w:rPr>
      </w:pPr>
      <w:r w:rsidRPr="00FA792B">
        <w:rPr>
          <w:rFonts w:asciiTheme="majorBidi" w:hAnsiTheme="majorBidi" w:cstheme="majorBidi"/>
          <w:b/>
          <w:bCs/>
          <w:u w:val="single"/>
        </w:rPr>
        <w:t xml:space="preserve">Exercice N° 3: 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De l’huile ayant une viscosité dynamique μ = 0,7 </w:t>
      </w:r>
      <w:proofErr w:type="spellStart"/>
      <w:r w:rsidRPr="00FA792B">
        <w:rPr>
          <w:rFonts w:asciiTheme="majorBidi" w:hAnsiTheme="majorBidi" w:cstheme="majorBidi"/>
          <w:i/>
          <w:iCs/>
        </w:rPr>
        <w:t>Pa</w:t>
      </w:r>
      <w:r w:rsidRPr="00FA792B">
        <w:rPr>
          <w:rFonts w:asciiTheme="majorBidi" w:hAnsiTheme="majorBidi" w:cstheme="majorBidi"/>
        </w:rPr>
        <w:t>.</w:t>
      </w:r>
      <w:r w:rsidRPr="00FA792B">
        <w:rPr>
          <w:rFonts w:asciiTheme="majorBidi" w:hAnsiTheme="majorBidi" w:cstheme="majorBidi"/>
          <w:i/>
          <w:iCs/>
        </w:rPr>
        <w:t>s</w:t>
      </w:r>
      <w:proofErr w:type="spellEnd"/>
      <w:r w:rsidRPr="00FA792B">
        <w:rPr>
          <w:rFonts w:asciiTheme="majorBidi" w:hAnsiTheme="majorBidi" w:cstheme="majorBidi"/>
          <w:i/>
          <w:iCs/>
        </w:rPr>
        <w:t xml:space="preserve"> </w:t>
      </w:r>
      <w:r w:rsidRPr="00FA792B">
        <w:rPr>
          <w:rFonts w:asciiTheme="majorBidi" w:hAnsiTheme="majorBidi" w:cstheme="majorBidi"/>
        </w:rPr>
        <w:t>et une densité d=0,896 est pompée d’un point A vers un point L.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828059" cy="1464770"/>
            <wp:effectExtent l="19050" t="0" r="0" b="0"/>
            <wp:docPr id="30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44" cy="1466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Elle circule dans une canalisation de diamètre d=100 mm formée des six tronçons rectilignes suivants: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AB de longueur 6 m,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CD de longueur 12 m,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EF de longueur 5 m,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GH de longueur 4 m,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IJ de longueur 7 m,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Kl de longueur 8 m.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La canalisation est équipée 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- de deux coudes à 45</w:t>
      </w:r>
      <w:r w:rsidRPr="00FA792B">
        <w:rPr>
          <w:rFonts w:asciiTheme="majorBidi" w:hAnsiTheme="majorBidi" w:cstheme="majorBidi"/>
          <w:vertAlign w:val="superscript"/>
        </w:rPr>
        <w:t>0</w:t>
      </w:r>
      <w:r w:rsidRPr="00FA792B">
        <w:rPr>
          <w:rFonts w:asciiTheme="majorBidi" w:hAnsiTheme="majorBidi" w:cstheme="majorBidi"/>
        </w:rPr>
        <w:t xml:space="preserve"> : BC, DE : ayant chacun un coefficient de perte de charge </w:t>
      </w:r>
      <w:proofErr w:type="spellStart"/>
      <w:r w:rsidRPr="00FA792B">
        <w:rPr>
          <w:rFonts w:asciiTheme="majorBidi" w:hAnsiTheme="majorBidi" w:cstheme="majorBidi"/>
        </w:rPr>
        <w:t>Kcoude</w:t>
      </w:r>
      <w:proofErr w:type="spellEnd"/>
      <w:r w:rsidRPr="00FA792B">
        <w:rPr>
          <w:rFonts w:asciiTheme="majorBidi" w:hAnsiTheme="majorBidi" w:cstheme="majorBidi"/>
        </w:rPr>
        <w:t xml:space="preserve"> 45=0,2,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- de deux coudes à 900 : FG et JK : ayant chacun un coefficient de perte de charge </w:t>
      </w:r>
      <w:proofErr w:type="spellStart"/>
      <w:r w:rsidRPr="00FA792B">
        <w:rPr>
          <w:rFonts w:asciiTheme="majorBidi" w:hAnsiTheme="majorBidi" w:cstheme="majorBidi"/>
        </w:rPr>
        <w:t>Kcoude</w:t>
      </w:r>
      <w:proofErr w:type="spellEnd"/>
      <w:r w:rsidRPr="00FA792B">
        <w:rPr>
          <w:rFonts w:asciiTheme="majorBidi" w:hAnsiTheme="majorBidi" w:cstheme="majorBidi"/>
        </w:rPr>
        <w:t xml:space="preserve"> 90=0,3,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- d’un coude à 1800 HI: ayant un coefficient de perte de charge </w:t>
      </w:r>
      <w:proofErr w:type="spellStart"/>
      <w:r w:rsidRPr="00FA792B">
        <w:rPr>
          <w:rFonts w:asciiTheme="majorBidi" w:hAnsiTheme="majorBidi" w:cstheme="majorBidi"/>
        </w:rPr>
        <w:t>Kcoude</w:t>
      </w:r>
      <w:proofErr w:type="spellEnd"/>
      <w:r w:rsidRPr="00FA792B">
        <w:rPr>
          <w:rFonts w:asciiTheme="majorBidi" w:hAnsiTheme="majorBidi" w:cstheme="majorBidi"/>
        </w:rPr>
        <w:t xml:space="preserve"> 180=0,4,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La pression d’entrée est PA=3 bars.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La conduite est supposée horizontale et transporte un débit volumique </w:t>
      </w:r>
      <w:proofErr w:type="spellStart"/>
      <w:r w:rsidRPr="00FA792B">
        <w:rPr>
          <w:rFonts w:asciiTheme="majorBidi" w:hAnsiTheme="majorBidi" w:cstheme="majorBidi"/>
        </w:rPr>
        <w:t>qv</w:t>
      </w:r>
      <w:proofErr w:type="spellEnd"/>
      <w:r w:rsidRPr="00FA792B">
        <w:rPr>
          <w:rFonts w:asciiTheme="majorBidi" w:hAnsiTheme="majorBidi" w:cstheme="majorBidi"/>
        </w:rPr>
        <w:t>=2.5 l/s.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Travail demandé :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1) Calculer la vitesse d’écoulement V en m/s.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2) Calculer le nombre de Reynolds.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3) Il s’agit d’un écoulement laminaire ou turbulent ?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4) Déterminer le coefficient de perte de charges linéaire </w:t>
      </w:r>
      <w:proofErr w:type="gramStart"/>
      <w:r w:rsidRPr="00FA792B">
        <w:rPr>
          <w:rFonts w:asciiTheme="majorBidi" w:hAnsiTheme="majorBidi" w:cstheme="majorBidi"/>
        </w:rPr>
        <w:t>λ .</w:t>
      </w:r>
      <w:proofErr w:type="gramEnd"/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5) Calculer les pertes de charges linéaires </w:t>
      </w:r>
      <w:proofErr w:type="spellStart"/>
      <w:r w:rsidRPr="00FA792B">
        <w:rPr>
          <w:rFonts w:asciiTheme="majorBidi" w:hAnsiTheme="majorBidi" w:cstheme="majorBidi"/>
        </w:rPr>
        <w:t>Δ</w:t>
      </w:r>
      <w:proofErr w:type="gramStart"/>
      <w:r w:rsidRPr="00FA792B">
        <w:rPr>
          <w:rFonts w:asciiTheme="majorBidi" w:hAnsiTheme="majorBidi" w:cstheme="majorBidi"/>
          <w:i/>
          <w:iCs/>
        </w:rPr>
        <w:t>Plineaire</w:t>
      </w:r>
      <w:proofErr w:type="spellEnd"/>
      <w:r w:rsidRPr="00FA792B">
        <w:rPr>
          <w:rFonts w:asciiTheme="majorBidi" w:hAnsiTheme="majorBidi" w:cstheme="majorBidi"/>
          <w:i/>
          <w:iCs/>
        </w:rPr>
        <w:t xml:space="preserve"> </w:t>
      </w:r>
      <w:r w:rsidRPr="00FA792B">
        <w:rPr>
          <w:rFonts w:asciiTheme="majorBidi" w:hAnsiTheme="majorBidi" w:cstheme="majorBidi"/>
        </w:rPr>
        <w:t>.</w:t>
      </w:r>
      <w:proofErr w:type="gramEnd"/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lastRenderedPageBreak/>
        <w:t xml:space="preserve">6) Calculer les pertes de charges singulières </w:t>
      </w:r>
      <w:proofErr w:type="spellStart"/>
      <w:r w:rsidRPr="00FA792B">
        <w:rPr>
          <w:rFonts w:asciiTheme="majorBidi" w:hAnsiTheme="majorBidi" w:cstheme="majorBidi"/>
        </w:rPr>
        <w:t>Δ</w:t>
      </w:r>
      <w:proofErr w:type="gramStart"/>
      <w:r w:rsidRPr="00FA792B">
        <w:rPr>
          <w:rFonts w:asciiTheme="majorBidi" w:hAnsiTheme="majorBidi" w:cstheme="majorBidi"/>
          <w:i/>
          <w:iCs/>
        </w:rPr>
        <w:t>P</w:t>
      </w:r>
      <w:r w:rsidRPr="00FA792B">
        <w:rPr>
          <w:rFonts w:asciiTheme="majorBidi" w:hAnsiTheme="majorBidi" w:cstheme="majorBidi"/>
        </w:rPr>
        <w:t>sin</w:t>
      </w:r>
      <w:r w:rsidRPr="00FA792B">
        <w:rPr>
          <w:rFonts w:asciiTheme="majorBidi" w:hAnsiTheme="majorBidi" w:cstheme="majorBidi"/>
          <w:i/>
          <w:iCs/>
        </w:rPr>
        <w:t>guliere</w:t>
      </w:r>
      <w:proofErr w:type="spellEnd"/>
      <w:r w:rsidRPr="00FA792B">
        <w:rPr>
          <w:rFonts w:asciiTheme="majorBidi" w:hAnsiTheme="majorBidi" w:cstheme="majorBidi"/>
          <w:i/>
          <w:iCs/>
        </w:rPr>
        <w:t xml:space="preserve"> </w:t>
      </w:r>
      <w:r w:rsidRPr="00FA792B">
        <w:rPr>
          <w:rFonts w:asciiTheme="majorBidi" w:hAnsiTheme="majorBidi" w:cstheme="majorBidi"/>
        </w:rPr>
        <w:t>.</w:t>
      </w:r>
      <w:proofErr w:type="gramEnd"/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7) Déterminer la pression de sortie PL.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8) Quelle sera la pression de sortie PL’ si le débit volumique </w:t>
      </w:r>
      <w:proofErr w:type="spellStart"/>
      <w:r w:rsidRPr="00FA792B">
        <w:rPr>
          <w:rFonts w:asciiTheme="majorBidi" w:hAnsiTheme="majorBidi" w:cstheme="majorBidi"/>
        </w:rPr>
        <w:t>Qv</w:t>
      </w:r>
      <w:proofErr w:type="spellEnd"/>
      <w:r w:rsidRPr="00FA792B">
        <w:rPr>
          <w:rFonts w:asciiTheme="majorBidi" w:hAnsiTheme="majorBidi" w:cstheme="majorBidi"/>
        </w:rPr>
        <w:t xml:space="preserve"> atteint 5 L/s.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92B">
        <w:rPr>
          <w:rFonts w:asciiTheme="majorBidi" w:hAnsiTheme="majorBidi" w:cstheme="majorBidi"/>
          <w:i/>
          <w:iCs/>
        </w:rPr>
        <w:t xml:space="preserve"> </w:t>
      </w:r>
      <w:r w:rsidRPr="00FA792B">
        <w:rPr>
          <w:rFonts w:asciiTheme="majorBidi" w:hAnsiTheme="majorBidi" w:cstheme="majorBidi"/>
          <w:b/>
          <w:bCs/>
        </w:rPr>
        <w:t>REPONSE</w:t>
      </w:r>
      <w:r>
        <w:rPr>
          <w:rFonts w:asciiTheme="majorBidi" w:hAnsiTheme="majorBidi" w:cstheme="majorBidi"/>
          <w:b/>
          <w:bCs/>
        </w:rPr>
        <w:t xml:space="preserve"> 01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1) On calcule le nombre de Reynolds </w:t>
      </w: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21419" cy="315831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53" cy="31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2B" w:rsidRPr="00FA792B" w:rsidRDefault="00FA792B" w:rsidP="00FA792B">
      <w:pPr>
        <w:rPr>
          <w:rFonts w:asciiTheme="majorBidi" w:hAnsiTheme="majorBidi" w:cstheme="majorBidi"/>
          <w:i/>
          <w:iCs/>
        </w:rPr>
      </w:pP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A.N.</w:t>
      </w: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1974772" cy="396303"/>
            <wp:effectExtent l="19050" t="0" r="6428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220" cy="396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2B">
        <w:rPr>
          <w:rFonts w:asciiTheme="majorBidi" w:hAnsiTheme="majorBidi" w:cstheme="majorBidi"/>
        </w:rPr>
        <w:t xml:space="preserve">           donc l’écoulement est turbulent rugueux.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 xml:space="preserve">2) </w:t>
      </w: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388895" cy="389614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121" cy="389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2B">
        <w:rPr>
          <w:rFonts w:asciiTheme="majorBidi" w:hAnsiTheme="majorBidi" w:cstheme="majorBidi"/>
        </w:rPr>
        <w:t xml:space="preserve">   l’écoulement est turbulent lisse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</w:rPr>
        <w:t>3)</w:t>
      </w: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2409190" cy="476885"/>
            <wp:effectExtent l="19050" t="0" r="0" b="0"/>
            <wp:docPr id="44" name="Imag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9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2B">
        <w:rPr>
          <w:rFonts w:asciiTheme="majorBidi" w:hAnsiTheme="majorBidi" w:cstheme="majorBidi"/>
        </w:rPr>
        <w:t xml:space="preserve">   donc l’écoulement est laminaire.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</w:rPr>
      </w:pPr>
      <w:r w:rsidRPr="00FA792B">
        <w:rPr>
          <w:rFonts w:asciiTheme="majorBidi" w:hAnsiTheme="majorBidi" w:cstheme="majorBidi"/>
          <w:b/>
          <w:bCs/>
        </w:rPr>
        <w:t>REPONSE</w:t>
      </w:r>
      <w:r>
        <w:rPr>
          <w:rFonts w:asciiTheme="majorBidi" w:hAnsiTheme="majorBidi" w:cstheme="majorBidi"/>
          <w:b/>
          <w:bCs/>
        </w:rPr>
        <w:t xml:space="preserve"> 02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028164" cy="2886323"/>
            <wp:effectExtent l="19050" t="0" r="0" b="0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29" cy="2889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  <w:b/>
          <w:bCs/>
        </w:rPr>
        <w:t>REPONSE</w:t>
      </w:r>
      <w:r>
        <w:rPr>
          <w:rFonts w:asciiTheme="majorBidi" w:hAnsiTheme="majorBidi" w:cstheme="majorBidi"/>
          <w:b/>
          <w:bCs/>
        </w:rPr>
        <w:t xml:space="preserve"> 03</w:t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092201" cy="1860605"/>
            <wp:effectExtent l="19050" t="0" r="3549" b="0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078" cy="1862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2B" w:rsidRPr="00FA792B" w:rsidRDefault="00FA792B" w:rsidP="00FA792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  <w:r w:rsidRPr="00FA792B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4552950" cy="1741336"/>
            <wp:effectExtent l="1905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917" cy="1742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92B" w:rsidRPr="00FA792B" w:rsidRDefault="00FA792B" w:rsidP="00FB3C7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</w:rPr>
      </w:pPr>
    </w:p>
    <w:sectPr w:rsidR="00FA792B" w:rsidRPr="00FA792B" w:rsidSect="008B2DF3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omicSansMS">
    <w:altName w:val="Arial"/>
    <w:charset w:val="00"/>
    <w:family w:val="swiss"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Gothic-Heavy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D2442"/>
    <w:multiLevelType w:val="hybridMultilevel"/>
    <w:tmpl w:val="49E435B0"/>
    <w:lvl w:ilvl="0" w:tplc="6BF4FA94">
      <w:start w:val="1"/>
      <w:numFmt w:val="decimal"/>
      <w:pStyle w:val="Titre3"/>
      <w:lvlText w:val="%1.1.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0749C"/>
    <w:multiLevelType w:val="hybridMultilevel"/>
    <w:tmpl w:val="AE907244"/>
    <w:lvl w:ilvl="0" w:tplc="F1329F74">
      <w:start w:val="1"/>
      <w:numFmt w:val="decimal"/>
      <w:lvlText w:val="%1.2.3.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D5D61"/>
    <w:multiLevelType w:val="hybridMultilevel"/>
    <w:tmpl w:val="5B344E0C"/>
    <w:lvl w:ilvl="0" w:tplc="AA0ABC9E">
      <w:start w:val="1"/>
      <w:numFmt w:val="decimal"/>
      <w:pStyle w:val="Titre4"/>
      <w:lvlText w:val="%1.2.3.2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459AC"/>
    <w:multiLevelType w:val="hybridMultilevel"/>
    <w:tmpl w:val="CC92A924"/>
    <w:lvl w:ilvl="0" w:tplc="9F54D0B8">
      <w:start w:val="1"/>
      <w:numFmt w:val="decimal"/>
      <w:pStyle w:val="Titre2"/>
      <w:lvlText w:val="1.%1"/>
      <w:lvlJc w:val="righ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025B2"/>
    <w:multiLevelType w:val="hybridMultilevel"/>
    <w:tmpl w:val="AE86C55A"/>
    <w:lvl w:ilvl="0" w:tplc="D6C02898">
      <w:start w:val="1"/>
      <w:numFmt w:val="decimal"/>
      <w:lvlText w:val="%1.2.1.1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4195F"/>
    <w:multiLevelType w:val="hybridMultilevel"/>
    <w:tmpl w:val="184C74B8"/>
    <w:lvl w:ilvl="0" w:tplc="D102B330">
      <w:start w:val="1"/>
      <w:numFmt w:val="decimal"/>
      <w:pStyle w:val="Titre1"/>
      <w:lvlText w:val="1.%1"/>
      <w:lvlJc w:val="right"/>
      <w:pPr>
        <w:ind w:left="720" w:hanging="360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686640"/>
    <w:multiLevelType w:val="hybridMultilevel"/>
    <w:tmpl w:val="D64A8462"/>
    <w:lvl w:ilvl="0" w:tplc="EBC45532">
      <w:start w:val="1"/>
      <w:numFmt w:val="decimal"/>
      <w:pStyle w:val="Style1"/>
      <w:lvlText w:val="Figure 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D72FB"/>
    <w:rsid w:val="0001681D"/>
    <w:rsid w:val="00031F6F"/>
    <w:rsid w:val="00032453"/>
    <w:rsid w:val="000B7638"/>
    <w:rsid w:val="000C3CD9"/>
    <w:rsid w:val="00101486"/>
    <w:rsid w:val="00126752"/>
    <w:rsid w:val="00137E69"/>
    <w:rsid w:val="0015240F"/>
    <w:rsid w:val="001663D0"/>
    <w:rsid w:val="001A661A"/>
    <w:rsid w:val="001B7B66"/>
    <w:rsid w:val="001D2AE3"/>
    <w:rsid w:val="001E432B"/>
    <w:rsid w:val="001E5A91"/>
    <w:rsid w:val="00250E1B"/>
    <w:rsid w:val="00260A37"/>
    <w:rsid w:val="00300677"/>
    <w:rsid w:val="00321B32"/>
    <w:rsid w:val="00325A6F"/>
    <w:rsid w:val="0035161E"/>
    <w:rsid w:val="00387B4C"/>
    <w:rsid w:val="003C0049"/>
    <w:rsid w:val="00402AC3"/>
    <w:rsid w:val="00403DAD"/>
    <w:rsid w:val="00425741"/>
    <w:rsid w:val="00431A3C"/>
    <w:rsid w:val="00475B09"/>
    <w:rsid w:val="00497557"/>
    <w:rsid w:val="004C62DB"/>
    <w:rsid w:val="004E02E6"/>
    <w:rsid w:val="005112AF"/>
    <w:rsid w:val="00530FBA"/>
    <w:rsid w:val="00550BA9"/>
    <w:rsid w:val="00584B12"/>
    <w:rsid w:val="00590D2F"/>
    <w:rsid w:val="005F13F1"/>
    <w:rsid w:val="00604F73"/>
    <w:rsid w:val="00626D4E"/>
    <w:rsid w:val="00636835"/>
    <w:rsid w:val="00636FAC"/>
    <w:rsid w:val="00662AEF"/>
    <w:rsid w:val="00692B56"/>
    <w:rsid w:val="006A101D"/>
    <w:rsid w:val="006D05CF"/>
    <w:rsid w:val="006D47E7"/>
    <w:rsid w:val="00701EAA"/>
    <w:rsid w:val="007401B7"/>
    <w:rsid w:val="0074406F"/>
    <w:rsid w:val="007856BB"/>
    <w:rsid w:val="007A2458"/>
    <w:rsid w:val="007C0304"/>
    <w:rsid w:val="007D72FB"/>
    <w:rsid w:val="007E0E5F"/>
    <w:rsid w:val="0083072C"/>
    <w:rsid w:val="00886447"/>
    <w:rsid w:val="008B2DF3"/>
    <w:rsid w:val="008E4CCA"/>
    <w:rsid w:val="0091689C"/>
    <w:rsid w:val="00926713"/>
    <w:rsid w:val="009405DD"/>
    <w:rsid w:val="00940B3A"/>
    <w:rsid w:val="00965E32"/>
    <w:rsid w:val="00981071"/>
    <w:rsid w:val="009A10DD"/>
    <w:rsid w:val="009A2192"/>
    <w:rsid w:val="009D0EEC"/>
    <w:rsid w:val="009E3405"/>
    <w:rsid w:val="00A1681E"/>
    <w:rsid w:val="00A4274A"/>
    <w:rsid w:val="00A9514C"/>
    <w:rsid w:val="00B50842"/>
    <w:rsid w:val="00B94B5B"/>
    <w:rsid w:val="00C126A8"/>
    <w:rsid w:val="00C34A36"/>
    <w:rsid w:val="00C53CE1"/>
    <w:rsid w:val="00C72B7F"/>
    <w:rsid w:val="00C76C8E"/>
    <w:rsid w:val="00C86133"/>
    <w:rsid w:val="00CA20F3"/>
    <w:rsid w:val="00CD7F7C"/>
    <w:rsid w:val="00D01A3C"/>
    <w:rsid w:val="00D06749"/>
    <w:rsid w:val="00D15656"/>
    <w:rsid w:val="00D3606E"/>
    <w:rsid w:val="00D57A50"/>
    <w:rsid w:val="00D641F2"/>
    <w:rsid w:val="00D81932"/>
    <w:rsid w:val="00DB0794"/>
    <w:rsid w:val="00DF7EB8"/>
    <w:rsid w:val="00E047EC"/>
    <w:rsid w:val="00E15C3E"/>
    <w:rsid w:val="00E7330E"/>
    <w:rsid w:val="00E746DE"/>
    <w:rsid w:val="00EE4F8D"/>
    <w:rsid w:val="00FA792B"/>
    <w:rsid w:val="00FB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5820B"/>
  <w15:docId w15:val="{D25D8372-BB9A-4B48-83DA-213DE707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677"/>
  </w:style>
  <w:style w:type="paragraph" w:styleId="Titre1">
    <w:name w:val="heading 1"/>
    <w:basedOn w:val="Normal"/>
    <w:next w:val="Normal"/>
    <w:link w:val="Titre1Car"/>
    <w:autoRedefine/>
    <w:qFormat/>
    <w:rsid w:val="00D57A50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D57A50"/>
    <w:pPr>
      <w:keepNext/>
      <w:keepLines/>
      <w:numPr>
        <w:numId w:val="2"/>
      </w:numPr>
      <w:spacing w:before="320" w:after="120" w:line="240" w:lineRule="auto"/>
      <w:outlineLvl w:val="1"/>
    </w:pPr>
    <w:rPr>
      <w:rFonts w:asciiTheme="majorBidi" w:eastAsiaTheme="majorEastAsia" w:hAnsiTheme="majorBidi" w:cstheme="majorBidi"/>
      <w:b/>
      <w:bCs/>
      <w:sz w:val="24"/>
      <w:szCs w:val="2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D57A50"/>
    <w:pPr>
      <w:keepNext/>
      <w:keepLines/>
      <w:numPr>
        <w:numId w:val="4"/>
      </w:numPr>
      <w:spacing w:before="200" w:after="0" w:line="240" w:lineRule="auto"/>
      <w:outlineLvl w:val="2"/>
    </w:pPr>
    <w:rPr>
      <w:rFonts w:asciiTheme="majorBidi" w:eastAsiaTheme="majorEastAsia" w:hAnsiTheme="majorBidi" w:cstheme="majorBidi"/>
      <w:b/>
      <w:bCs/>
      <w:i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autoRedefine/>
    <w:qFormat/>
    <w:rsid w:val="00D57A50"/>
    <w:pPr>
      <w:keepNext/>
      <w:numPr>
        <w:numId w:val="7"/>
      </w:numPr>
      <w:spacing w:before="120" w:after="12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57A50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57A50"/>
    <w:rPr>
      <w:rFonts w:asciiTheme="majorBidi" w:eastAsiaTheme="majorEastAsia" w:hAnsiTheme="majorBidi" w:cstheme="majorBidi"/>
      <w:b/>
      <w:bCs/>
      <w:sz w:val="24"/>
      <w:szCs w:val="26"/>
      <w:lang w:eastAsia="fr-FR"/>
    </w:rPr>
  </w:style>
  <w:style w:type="paragraph" w:customStyle="1" w:styleId="Style1">
    <w:name w:val="Style1"/>
    <w:autoRedefine/>
    <w:qFormat/>
    <w:rsid w:val="00D57A50"/>
    <w:pPr>
      <w:numPr>
        <w:numId w:val="3"/>
      </w:numPr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D57A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7A50"/>
  </w:style>
  <w:style w:type="character" w:customStyle="1" w:styleId="Titre3Car">
    <w:name w:val="Titre 3 Car"/>
    <w:basedOn w:val="Policepardfaut"/>
    <w:link w:val="Titre3"/>
    <w:uiPriority w:val="9"/>
    <w:rsid w:val="00D57A50"/>
    <w:rPr>
      <w:rFonts w:asciiTheme="majorBidi" w:eastAsiaTheme="majorEastAsia" w:hAnsiTheme="majorBidi" w:cstheme="majorBidi"/>
      <w:b/>
      <w:bCs/>
      <w:i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D57A50"/>
    <w:rPr>
      <w:rFonts w:ascii="Times New Roman" w:eastAsia="Times New Roman" w:hAnsi="Times New Roman" w:cs="Times New Roman"/>
      <w:b/>
      <w:bCs/>
      <w:i/>
      <w:sz w:val="24"/>
      <w:szCs w:val="24"/>
      <w:lang w:eastAsia="fr-FR"/>
    </w:rPr>
  </w:style>
  <w:style w:type="character" w:styleId="Appeldenotedefin">
    <w:name w:val="endnote reference"/>
    <w:basedOn w:val="Policepardfaut"/>
    <w:uiPriority w:val="99"/>
    <w:unhideWhenUsed/>
    <w:qFormat/>
    <w:rsid w:val="001A661A"/>
    <w:rPr>
      <w:b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32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E43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image" Target="media/image21.emf"/><Relationship Id="rId39" Type="http://schemas.openxmlformats.org/officeDocument/2006/relationships/image" Target="media/image34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png"/><Relationship Id="rId25" Type="http://schemas.openxmlformats.org/officeDocument/2006/relationships/image" Target="media/image20.emf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e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emf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AB106-A776-4FFD-8D24-FCA6AEAA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1517</Words>
  <Characters>8344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ALIOUA</dc:creator>
  <cp:lastModifiedBy>Rachid Zahi</cp:lastModifiedBy>
  <cp:revision>9</cp:revision>
  <cp:lastPrinted>2018-10-07T05:35:00Z</cp:lastPrinted>
  <dcterms:created xsi:type="dcterms:W3CDTF">2017-10-28T11:27:00Z</dcterms:created>
  <dcterms:modified xsi:type="dcterms:W3CDTF">2021-10-03T22:57:00Z</dcterms:modified>
</cp:coreProperties>
</file>