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F6" w:rsidRDefault="005F43D9" w:rsidP="005F43D9">
      <w:pPr>
        <w:jc w:val="center"/>
        <w:rPr>
          <w:b/>
        </w:rPr>
      </w:pPr>
      <w:r w:rsidRPr="005F43D9">
        <w:rPr>
          <w:b/>
        </w:rPr>
        <w:t>Thèmes des exposés L3 : Nutrition humaine</w:t>
      </w:r>
    </w:p>
    <w:p w:rsidR="005F43D9" w:rsidRDefault="005F43D9" w:rsidP="005F43D9">
      <w:pPr>
        <w:jc w:val="both"/>
      </w:pP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Les troubles digestifs</w:t>
      </w: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La dénutrition</w:t>
      </w: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Fibres alimentaires et santé</w:t>
      </w: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Les complications de l’obésité</w:t>
      </w: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L’hypertension artérielle</w:t>
      </w: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L’athérosclérose</w:t>
      </w: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Le régime méditerranéen</w:t>
      </w:r>
      <w:bookmarkStart w:id="0" w:name="_GoBack"/>
      <w:bookmarkEnd w:id="0"/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Alimentation et cancer</w:t>
      </w: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L’anémie</w:t>
      </w: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La nutrition chez les sportifs</w:t>
      </w: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Les antioxydants et santé</w:t>
      </w: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Effet des colorants sur la santé</w:t>
      </w:r>
    </w:p>
    <w:p w:rsid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Impact des probiotiques sur la santé</w:t>
      </w:r>
    </w:p>
    <w:p w:rsidR="005F43D9" w:rsidRPr="005F43D9" w:rsidRDefault="005F43D9" w:rsidP="005F43D9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 xml:space="preserve">Impact des </w:t>
      </w:r>
      <w:proofErr w:type="spellStart"/>
      <w:r>
        <w:t>prébiotiques</w:t>
      </w:r>
      <w:proofErr w:type="spellEnd"/>
      <w:r>
        <w:t xml:space="preserve"> sur la santé</w:t>
      </w:r>
    </w:p>
    <w:sectPr w:rsidR="005F43D9" w:rsidRPr="005F43D9" w:rsidSect="005F43D9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B1791"/>
    <w:multiLevelType w:val="hybridMultilevel"/>
    <w:tmpl w:val="BE32FB60"/>
    <w:lvl w:ilvl="0" w:tplc="546C0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D9"/>
    <w:rsid w:val="005F43D9"/>
    <w:rsid w:val="00A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8EEE"/>
  <w15:chartTrackingRefBased/>
  <w15:docId w15:val="{23FCD27E-4A20-4603-9B30-5BE7249D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Profuniv</dc:creator>
  <cp:keywords/>
  <dc:description/>
  <cp:lastModifiedBy>Profuniv</cp:lastModifiedBy>
  <cp:revision>1</cp:revision>
  <dcterms:created xsi:type="dcterms:W3CDTF">2021-05-10T16:29:00Z</dcterms:created>
  <dcterms:modified xsi:type="dcterms:W3CDTF">2021-05-10T16:34:00Z</dcterms:modified>
</cp:coreProperties>
</file>