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1B" w:rsidRDefault="00F6511B" w:rsidP="00F6511B">
      <w:pPr>
        <w:jc w:val="center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  <w:u w:val="single"/>
        </w:rPr>
        <w:t>Enseignante du module </w:t>
      </w:r>
      <w:r>
        <w:rPr>
          <w:rFonts w:ascii="Times New Roman" w:hAnsi="Times New Roman" w:cs="Times New Roman"/>
          <w:highlight w:val="green"/>
        </w:rPr>
        <w:t>: OSMANI MOUNIA</w:t>
      </w:r>
    </w:p>
    <w:p w:rsidR="00F6511B" w:rsidRDefault="00F6511B" w:rsidP="00F6511B">
      <w:pPr>
        <w:jc w:val="center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>
        <w:rPr>
          <w:rFonts w:ascii="Times New Roman" w:hAnsi="Times New Roman" w:cs="Times New Roman"/>
          <w:highlight w:val="green"/>
        </w:rPr>
        <w:t xml:space="preserve"> </w:t>
      </w:r>
      <w:hyperlink r:id="rId5" w:tgtFrame="_blank" w:history="1">
        <w:r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F6511B" w:rsidRDefault="00F6511B" w:rsidP="00F6511B">
      <w:pPr>
        <w:jc w:val="center"/>
        <w:rPr>
          <w:rFonts w:asciiTheme="majorBidi" w:hAnsiTheme="majorBidi" w:cstheme="majorBidi"/>
          <w:highlight w:val="green"/>
        </w:rPr>
      </w:pPr>
      <w:r>
        <w:rPr>
          <w:rFonts w:asciiTheme="majorBidi" w:hAnsiTheme="majorBidi" w:cstheme="majorBidi"/>
          <w:b/>
          <w:highlight w:val="green"/>
          <w:u w:val="single"/>
        </w:rPr>
        <w:t xml:space="preserve">Compte </w:t>
      </w:r>
      <w:proofErr w:type="spellStart"/>
      <w:r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>
        <w:rPr>
          <w:rFonts w:asciiTheme="majorBidi" w:hAnsiTheme="majorBidi" w:cstheme="majorBidi"/>
          <w:b/>
          <w:highlight w:val="green"/>
          <w:u w:val="single"/>
        </w:rPr>
        <w:t xml:space="preserve"> de l’enseignante</w:t>
      </w:r>
      <w:r>
        <w:rPr>
          <w:rFonts w:asciiTheme="majorBidi" w:hAnsiTheme="majorBidi" w:cstheme="majorBidi"/>
          <w:highlight w:val="green"/>
        </w:rPr>
        <w:t xml:space="preserve"> : </w:t>
      </w:r>
      <w:hyperlink r:id="rId6" w:history="1">
        <w:r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F6511B" w:rsidRDefault="00F6511B" w:rsidP="00F6511B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highlight w:val="green"/>
          <w:u w:val="single"/>
        </w:rPr>
        <w:t xml:space="preserve">Lien du groupe </w:t>
      </w:r>
      <w:proofErr w:type="spellStart"/>
      <w:r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>
        <w:rPr>
          <w:rFonts w:asciiTheme="majorBidi" w:hAnsiTheme="majorBidi" w:cstheme="majorBidi"/>
          <w:b/>
          <w:highlight w:val="green"/>
          <w:u w:val="single"/>
        </w:rPr>
        <w:t xml:space="preserve"> de l’enseignante de la promotion Master DLE1 (publication de cours/TD)</w:t>
      </w:r>
      <w:r>
        <w:rPr>
          <w:rFonts w:asciiTheme="majorBidi" w:hAnsiTheme="majorBidi" w:cstheme="majorBidi"/>
          <w:highlight w:val="green"/>
        </w:rPr>
        <w:t xml:space="preserve"> : </w:t>
      </w:r>
      <w:hyperlink r:id="rId7" w:history="1">
        <w:r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F6511B" w:rsidRDefault="00F6511B" w:rsidP="00F6511B">
      <w:pPr>
        <w:jc w:val="center"/>
        <w:rPr>
          <w:rFonts w:asciiTheme="majorBidi" w:hAnsiTheme="majorBidi" w:cstheme="majorBidi"/>
        </w:rPr>
      </w:pPr>
    </w:p>
    <w:p w:rsidR="00F6511B" w:rsidRDefault="00F6511B" w:rsidP="00F651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Promotion:</w:t>
      </w:r>
      <w:r>
        <w:rPr>
          <w:rFonts w:asciiTheme="majorBidi" w:hAnsiTheme="majorBidi" w:cstheme="majorBidi"/>
          <w:sz w:val="24"/>
          <w:szCs w:val="24"/>
        </w:rPr>
        <w:t xml:space="preserve"> Master DLE1</w:t>
      </w:r>
    </w:p>
    <w:p w:rsidR="00F6511B" w:rsidRDefault="00F6511B" w:rsidP="00F651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Semestre :</w:t>
      </w:r>
      <w:r>
        <w:rPr>
          <w:rFonts w:asciiTheme="majorBidi" w:hAnsiTheme="majorBidi" w:cstheme="majorBidi"/>
          <w:sz w:val="24"/>
          <w:szCs w:val="24"/>
        </w:rPr>
        <w:t xml:space="preserve"> 2</w:t>
      </w:r>
    </w:p>
    <w:p w:rsidR="00F6511B" w:rsidRDefault="00F6511B" w:rsidP="00F651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 (unité d’enseignement méthodologique) :</w:t>
      </w:r>
      <w:r>
        <w:rPr>
          <w:rFonts w:asciiTheme="majorBidi" w:hAnsiTheme="majorBidi" w:cstheme="majorBidi"/>
          <w:sz w:val="24"/>
          <w:szCs w:val="24"/>
        </w:rPr>
        <w:t xml:space="preserve"> Enseignement apprentissage de la communication écrite</w:t>
      </w:r>
    </w:p>
    <w:p w:rsidR="00F6511B" w:rsidRDefault="00F6511B" w:rsidP="009F23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Coefficient</w:t>
      </w:r>
      <w:r>
        <w:rPr>
          <w:rFonts w:asciiTheme="majorBidi" w:hAnsiTheme="majorBidi" w:cstheme="majorBidi"/>
          <w:sz w:val="24"/>
          <w:szCs w:val="24"/>
        </w:rPr>
        <w:t xml:space="preserve">: 03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 </w:t>
      </w:r>
      <w:r>
        <w:rPr>
          <w:rFonts w:asciiTheme="majorBidi" w:hAnsiTheme="majorBidi" w:cstheme="majorBidi"/>
          <w:sz w:val="24"/>
          <w:szCs w:val="24"/>
        </w:rPr>
        <w:t xml:space="preserve">: 03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 :</w:t>
      </w:r>
      <w:r>
        <w:rPr>
          <w:rFonts w:asciiTheme="majorBidi" w:hAnsiTheme="majorBidi" w:cstheme="majorBidi"/>
          <w:sz w:val="24"/>
          <w:szCs w:val="24"/>
        </w:rPr>
        <w:t xml:space="preserve"> Notes de TD + EX</w:t>
      </w:r>
    </w:p>
    <w:p w:rsidR="009F2329" w:rsidRPr="009F2329" w:rsidRDefault="009F2329" w:rsidP="009F2329">
      <w:pPr>
        <w:rPr>
          <w:rFonts w:asciiTheme="majorBidi" w:hAnsiTheme="majorBidi" w:cstheme="majorBidi"/>
          <w:sz w:val="24"/>
          <w:szCs w:val="24"/>
        </w:rPr>
      </w:pPr>
    </w:p>
    <w:p w:rsidR="002475F4" w:rsidRDefault="00F6511B" w:rsidP="009F2329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Le programme du module:</w:t>
      </w:r>
    </w:p>
    <w:p w:rsidR="005D6DC6" w:rsidRDefault="005D6DC6" w:rsidP="009F2329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</w:p>
    <w:p w:rsidR="002475F4" w:rsidRPr="007C73F3" w:rsidRDefault="002475F4" w:rsidP="002475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73F3">
        <w:rPr>
          <w:rFonts w:asciiTheme="majorBidi" w:hAnsiTheme="majorBidi" w:cstheme="majorBidi"/>
          <w:b/>
          <w:bCs/>
          <w:sz w:val="28"/>
          <w:szCs w:val="28"/>
          <w:u w:val="single"/>
        </w:rPr>
        <w:t>Cadre théorique:</w:t>
      </w:r>
    </w:p>
    <w:p w:rsidR="002475F4" w:rsidRPr="000735DD" w:rsidRDefault="002475F4" w:rsidP="002475F4">
      <w:pPr>
        <w:rPr>
          <w:rFonts w:asciiTheme="majorBidi" w:hAnsiTheme="majorBidi" w:cstheme="majorBidi"/>
          <w:sz w:val="24"/>
          <w:szCs w:val="24"/>
        </w:rPr>
      </w:pPr>
      <w:r w:rsidRPr="000735DD">
        <w:rPr>
          <w:rFonts w:asciiTheme="majorBidi" w:hAnsiTheme="majorBidi" w:cstheme="majorBidi"/>
          <w:sz w:val="24"/>
          <w:szCs w:val="24"/>
        </w:rPr>
        <w:t>Enseignement des notions théoriques du module</w:t>
      </w:r>
    </w:p>
    <w:p w:rsidR="002475F4" w:rsidRPr="005D6DC6" w:rsidRDefault="003364EA" w:rsidP="005D6DC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1/ </w:t>
      </w:r>
      <w:r w:rsidRPr="003364EA">
        <w:rPr>
          <w:rFonts w:asciiTheme="majorBidi" w:hAnsiTheme="majorBidi" w:cstheme="majorBidi"/>
          <w:b/>
          <w:bCs/>
          <w:sz w:val="24"/>
          <w:szCs w:val="24"/>
        </w:rPr>
        <w:t>Statut de l'activité de la production écrite dans les différentes méthodologies et approches d'enseignement</w:t>
      </w:r>
    </w:p>
    <w:p w:rsidR="002475F4" w:rsidRPr="003364EA" w:rsidRDefault="003364EA" w:rsidP="002475F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La méthodologie traditionnelle </w:t>
      </w:r>
    </w:p>
    <w:p w:rsidR="003364EA" w:rsidRPr="003364EA" w:rsidRDefault="003364EA" w:rsidP="003364E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La méthodologie directe :</w:t>
      </w:r>
    </w:p>
    <w:p w:rsidR="002475F4" w:rsidRPr="003364EA" w:rsidRDefault="003364EA" w:rsidP="002475F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La méthodologie SGAV </w:t>
      </w:r>
    </w:p>
    <w:p w:rsidR="002475F4" w:rsidRPr="003364EA" w:rsidRDefault="003364EA" w:rsidP="002475F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L’approche communicative </w:t>
      </w:r>
    </w:p>
    <w:p w:rsidR="002475F4" w:rsidRPr="005D6DC6" w:rsidRDefault="003364EA" w:rsidP="005D6DC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Approche par les compétences </w:t>
      </w:r>
    </w:p>
    <w:p w:rsidR="002475F4" w:rsidRDefault="002475F4" w:rsidP="002475F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44D6E">
        <w:rPr>
          <w:rFonts w:asciiTheme="majorBidi" w:hAnsiTheme="majorBidi" w:cstheme="majorBidi"/>
          <w:b/>
          <w:bCs/>
          <w:sz w:val="24"/>
          <w:szCs w:val="24"/>
        </w:rPr>
        <w:t>2/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64EA" w:rsidRPr="003364EA">
        <w:rPr>
          <w:rFonts w:asciiTheme="majorBidi" w:hAnsiTheme="majorBidi" w:cstheme="majorBidi"/>
          <w:b/>
          <w:bCs/>
          <w:sz w:val="24"/>
          <w:szCs w:val="24"/>
        </w:rPr>
        <w:t>L’enseignement/apprentissage de l’écrit</w:t>
      </w:r>
    </w:p>
    <w:p w:rsidR="002475F4" w:rsidRPr="003364EA" w:rsidRDefault="003364EA" w:rsidP="002475F4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Le système d'écriture entre l'arabe et le français</w:t>
      </w:r>
    </w:p>
    <w:p w:rsidR="002475F4" w:rsidRPr="003364EA" w:rsidRDefault="003364EA" w:rsidP="002475F4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L’acquisition de l’écrit chez l’enfant</w:t>
      </w:r>
    </w:p>
    <w:p w:rsidR="009F2329" w:rsidRPr="009F2329" w:rsidRDefault="003364EA" w:rsidP="009F2329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4EA">
        <w:rPr>
          <w:rFonts w:asciiTheme="majorBidi" w:hAnsiTheme="majorBidi" w:cstheme="majorBidi"/>
          <w:sz w:val="24"/>
          <w:szCs w:val="24"/>
        </w:rPr>
        <w:t>La distinction entre la compréhension et la production écrite</w:t>
      </w:r>
    </w:p>
    <w:p w:rsidR="009F2329" w:rsidRPr="009F2329" w:rsidRDefault="009F2329" w:rsidP="009F2329">
      <w:pPr>
        <w:pStyle w:val="Paragraphedeliste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9F2329" w:rsidRPr="009F2329" w:rsidRDefault="009F2329" w:rsidP="009F232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F2329">
        <w:rPr>
          <w:rFonts w:asciiTheme="majorBidi" w:hAnsiTheme="majorBidi" w:cstheme="majorBidi"/>
          <w:b/>
          <w:bCs/>
          <w:sz w:val="28"/>
          <w:szCs w:val="28"/>
          <w:u w:val="single"/>
        </w:rPr>
        <w:t>Cadre pratique </w:t>
      </w:r>
      <w:r w:rsidRPr="009F2329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9F2329">
        <w:rPr>
          <w:rFonts w:asciiTheme="majorBidi" w:hAnsiTheme="majorBidi" w:cstheme="majorBidi"/>
          <w:b/>
          <w:bCs/>
          <w:sz w:val="24"/>
          <w:szCs w:val="24"/>
        </w:rPr>
        <w:t>(La pratique des notions théoriques étudiées)</w:t>
      </w:r>
    </w:p>
    <w:p w:rsidR="009F2329" w:rsidRDefault="009F2329" w:rsidP="009F2329">
      <w:pPr>
        <w:rPr>
          <w:rFonts w:asciiTheme="majorBidi" w:hAnsiTheme="majorBidi" w:cstheme="majorBidi"/>
          <w:sz w:val="24"/>
          <w:szCs w:val="24"/>
        </w:rPr>
      </w:pPr>
      <w:r w:rsidRPr="003B7CD1">
        <w:rPr>
          <w:rFonts w:asciiTheme="majorBidi" w:hAnsiTheme="majorBidi" w:cstheme="majorBidi"/>
          <w:sz w:val="24"/>
          <w:szCs w:val="24"/>
        </w:rPr>
        <w:t>Initie</w:t>
      </w:r>
      <w:r>
        <w:rPr>
          <w:rFonts w:asciiTheme="majorBidi" w:hAnsiTheme="majorBidi" w:cstheme="majorBidi"/>
          <w:sz w:val="24"/>
          <w:szCs w:val="24"/>
        </w:rPr>
        <w:t>r les étudiants à l’enseignement des séances de compréhension et de production écrites.</w:t>
      </w:r>
    </w:p>
    <w:p w:rsidR="009F2329" w:rsidRPr="009F2329" w:rsidRDefault="009F2329" w:rsidP="009F2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EE8" w:rsidRDefault="008D7EE8"/>
    <w:sectPr w:rsidR="008D7EE8" w:rsidSect="00DE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AB1"/>
    <w:multiLevelType w:val="hybridMultilevel"/>
    <w:tmpl w:val="0ADCF7D2"/>
    <w:lvl w:ilvl="0" w:tplc="C3401BC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3124EAA"/>
    <w:multiLevelType w:val="hybridMultilevel"/>
    <w:tmpl w:val="F25C77B2"/>
    <w:lvl w:ilvl="0" w:tplc="D976FC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43305"/>
    <w:multiLevelType w:val="hybridMultilevel"/>
    <w:tmpl w:val="D82CBF3A"/>
    <w:lvl w:ilvl="0" w:tplc="73FE6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715CE"/>
    <w:multiLevelType w:val="hybridMultilevel"/>
    <w:tmpl w:val="22A2FD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05F"/>
    <w:multiLevelType w:val="hybridMultilevel"/>
    <w:tmpl w:val="D2C2E152"/>
    <w:lvl w:ilvl="0" w:tplc="BE4C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746EB"/>
    <w:multiLevelType w:val="hybridMultilevel"/>
    <w:tmpl w:val="52C0ED04"/>
    <w:lvl w:ilvl="0" w:tplc="632864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4A2473"/>
    <w:multiLevelType w:val="hybridMultilevel"/>
    <w:tmpl w:val="C606611C"/>
    <w:lvl w:ilvl="0" w:tplc="80081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511B"/>
    <w:rsid w:val="002475F4"/>
    <w:rsid w:val="003364EA"/>
    <w:rsid w:val="005D6DC6"/>
    <w:rsid w:val="008D7EE8"/>
    <w:rsid w:val="009F2329"/>
    <w:rsid w:val="00DE5414"/>
    <w:rsid w:val="00F6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511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75F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479777579203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unia.osmani.98/" TargetMode="External"/><Relationship Id="rId5" Type="http://schemas.openxmlformats.org/officeDocument/2006/relationships/hyperlink" Target="mailto:mounia.osmani@univ-relizane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2022-02-18T22:26:00Z</dcterms:created>
  <dcterms:modified xsi:type="dcterms:W3CDTF">2022-02-19T20:22:00Z</dcterms:modified>
</cp:coreProperties>
</file>