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CB" w:rsidRPr="00BC5796" w:rsidRDefault="008F38CB" w:rsidP="008F38CB">
      <w:pPr>
        <w:shd w:val="clear" w:color="auto" w:fill="FFFFFF"/>
        <w:jc w:val="right"/>
        <w:rPr>
          <w:color w:val="000000"/>
          <w:spacing w:val="-17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65"/>
        <w:tblW w:w="99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7"/>
      </w:tblGrid>
      <w:tr w:rsidR="008F38CB" w:rsidRPr="004419A4" w:rsidTr="00441644">
        <w:trPr>
          <w:trHeight w:val="1975"/>
        </w:trPr>
        <w:tc>
          <w:tcPr>
            <w:tcW w:w="9907" w:type="dxa"/>
          </w:tcPr>
          <w:p w:rsidR="008F38CB" w:rsidRPr="004419A4" w:rsidRDefault="008F38CB" w:rsidP="004416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38CB" w:rsidRPr="004419A4" w:rsidRDefault="008F38CB" w:rsidP="00441644">
            <w:pPr>
              <w:jc w:val="center"/>
              <w:rPr>
                <w:b/>
                <w:bCs/>
              </w:rPr>
            </w:pPr>
            <w:r w:rsidRPr="004419A4">
              <w:rPr>
                <w:b/>
                <w:bCs/>
              </w:rPr>
              <w:t>FACULTE DES SCIENCES ET TECHNOLOGIES</w:t>
            </w:r>
          </w:p>
          <w:p w:rsidR="008F38CB" w:rsidRPr="004419A4" w:rsidRDefault="008F38CB" w:rsidP="00441644">
            <w:pPr>
              <w:rPr>
                <w:b/>
                <w:bCs/>
              </w:rPr>
            </w:pPr>
            <w:r w:rsidRPr="004419A4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71755</wp:posOffset>
                  </wp:positionV>
                  <wp:extent cx="952500" cy="866775"/>
                  <wp:effectExtent l="19050" t="0" r="0" b="0"/>
                  <wp:wrapNone/>
                  <wp:docPr id="1" name="Picture 1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38CB" w:rsidRPr="004419A4" w:rsidRDefault="008F38CB" w:rsidP="008F38CB">
            <w:pPr>
              <w:tabs>
                <w:tab w:val="left" w:pos="6720"/>
              </w:tabs>
              <w:rPr>
                <w:b/>
                <w:bCs/>
              </w:rPr>
            </w:pPr>
            <w:r w:rsidRPr="004419A4">
              <w:rPr>
                <w:b/>
                <w:bCs/>
              </w:rPr>
              <w:t xml:space="preserve">Département </w:t>
            </w:r>
            <w:r w:rsidRPr="004419A4">
              <w:rPr>
                <w:rFonts w:ascii="Book Antiqua" w:hAnsi="Book Antiqua"/>
                <w:b/>
                <w:bCs/>
              </w:rPr>
              <w:t xml:space="preserve"> </w:t>
            </w:r>
            <w:r w:rsidRPr="004419A4">
              <w:rPr>
                <w:b/>
                <w:bCs/>
              </w:rPr>
              <w:t xml:space="preserve">d’électrotechnique                                 </w:t>
            </w:r>
            <w:r w:rsidR="0029255D">
              <w:rPr>
                <w:b/>
                <w:bCs/>
              </w:rPr>
              <w:t xml:space="preserve">           Session : Semestre S4</w:t>
            </w:r>
          </w:p>
          <w:p w:rsidR="008F38CB" w:rsidRPr="004419A4" w:rsidRDefault="008F38CB" w:rsidP="0029255D">
            <w:pPr>
              <w:tabs>
                <w:tab w:val="left" w:pos="6720"/>
              </w:tabs>
              <w:rPr>
                <w:b/>
                <w:bCs/>
              </w:rPr>
            </w:pPr>
            <w:r w:rsidRPr="004419A4">
              <w:rPr>
                <w:b/>
                <w:bCs/>
              </w:rPr>
              <w:t xml:space="preserve">Année universitaire : 2021 – 2022                    </w:t>
            </w:r>
            <w:r w:rsidR="0029255D">
              <w:rPr>
                <w:b/>
                <w:bCs/>
              </w:rPr>
              <w:t xml:space="preserve">                       </w:t>
            </w:r>
            <w:r w:rsidRPr="004419A4">
              <w:rPr>
                <w:b/>
                <w:bCs/>
              </w:rPr>
              <w:t xml:space="preserve">                         </w:t>
            </w:r>
            <w:r w:rsidR="0086742E">
              <w:rPr>
                <w:b/>
                <w:bCs/>
              </w:rPr>
              <w:t xml:space="preserve">                        </w:t>
            </w:r>
          </w:p>
          <w:p w:rsidR="008F38CB" w:rsidRPr="004419A4" w:rsidRDefault="008F38CB" w:rsidP="0029255D">
            <w:pPr>
              <w:tabs>
                <w:tab w:val="left" w:pos="6720"/>
              </w:tabs>
              <w:rPr>
                <w:b/>
                <w:bCs/>
              </w:rPr>
            </w:pPr>
            <w:r w:rsidRPr="004419A4">
              <w:rPr>
                <w:b/>
                <w:bCs/>
              </w:rPr>
              <w:t>Module </w:t>
            </w:r>
            <w:r w:rsidR="0029255D">
              <w:rPr>
                <w:b/>
                <w:bCs/>
              </w:rPr>
              <w:t>: Electrotechnique fondamentale2</w:t>
            </w:r>
            <w:r w:rsidRPr="004419A4">
              <w:rPr>
                <w:b/>
                <w:bCs/>
              </w:rPr>
              <w:t xml:space="preserve">                            Niveau : 2</w:t>
            </w:r>
            <w:r w:rsidRPr="00A07B58">
              <w:rPr>
                <w:b/>
                <w:bCs/>
                <w:vertAlign w:val="superscript"/>
              </w:rPr>
              <w:t>ème</w:t>
            </w:r>
            <w:r w:rsidRPr="004419A4">
              <w:rPr>
                <w:b/>
                <w:bCs/>
              </w:rPr>
              <w:t xml:space="preserve"> année</w:t>
            </w:r>
            <w:r w:rsidR="00891CB8" w:rsidRPr="004419A4">
              <w:rPr>
                <w:b/>
                <w:bCs/>
              </w:rPr>
              <w:t xml:space="preserve"> ELT</w:t>
            </w:r>
          </w:p>
          <w:p w:rsidR="0029255D" w:rsidRPr="001D7AB1" w:rsidRDefault="0029255D" w:rsidP="0029255D">
            <w:pPr>
              <w:rPr>
                <w:rFonts w:asciiTheme="majorBidi" w:hAnsiTheme="majorBidi" w:cstheme="majorBidi"/>
                <w:b/>
                <w:bCs/>
              </w:rPr>
            </w:pPr>
            <w:r w:rsidRPr="001D7AB1">
              <w:rPr>
                <w:rFonts w:asciiTheme="majorBidi" w:hAnsiTheme="majorBidi" w:cstheme="majorBidi"/>
                <w:b/>
                <w:bCs/>
              </w:rPr>
              <w:t xml:space="preserve"> TD n</w:t>
            </w:r>
            <w:r w:rsidRPr="001D7AB1">
              <w:rPr>
                <w:rFonts w:asciiTheme="majorBidi" w:hAnsiTheme="majorBidi" w:cstheme="majorBidi"/>
                <w:b/>
                <w:bCs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 1</w:t>
            </w:r>
            <w:r w:rsidRPr="001D7AB1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1D7AB1">
              <w:rPr>
                <w:rFonts w:asciiTheme="majorBidi" w:hAnsiTheme="majorBidi" w:cstheme="majorBidi"/>
                <w:b/>
                <w:bCs/>
                <w:color w:val="000000"/>
              </w:rPr>
              <w:t xml:space="preserve">Transformateur Monophasé </w:t>
            </w:r>
          </w:p>
          <w:p w:rsidR="008F38CB" w:rsidRPr="004419A4" w:rsidRDefault="008F38CB" w:rsidP="00441644">
            <w:pPr>
              <w:widowControl/>
              <w:tabs>
                <w:tab w:val="left" w:pos="1590"/>
                <w:tab w:val="left" w:pos="7635"/>
              </w:tabs>
              <w:autoSpaceDE/>
              <w:autoSpaceDN/>
              <w:adjustRightInd/>
              <w:spacing w:after="200"/>
              <w:ind w:firstLine="426"/>
              <w:rPr>
                <w:b/>
                <w:bCs/>
                <w:sz w:val="22"/>
                <w:szCs w:val="22"/>
                <w:u w:val="single"/>
              </w:rPr>
            </w:pPr>
            <w:r w:rsidRPr="004419A4">
              <w:rPr>
                <w:b/>
                <w:bCs/>
              </w:rPr>
              <w:tab/>
            </w:r>
            <w:r w:rsidRPr="004419A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20861" w:rsidRDefault="00F20861" w:rsidP="0029255D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GoBack"/>
      <w:bookmarkEnd w:id="0"/>
    </w:p>
    <w:p w:rsidR="0029255D" w:rsidRPr="0029255D" w:rsidRDefault="0029255D" w:rsidP="0029255D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9255D">
        <w:rPr>
          <w:rFonts w:asciiTheme="majorBidi" w:hAnsiTheme="majorBidi" w:cstheme="majorBidi"/>
          <w:b/>
          <w:bCs/>
          <w:sz w:val="22"/>
          <w:szCs w:val="22"/>
        </w:rPr>
        <w:t>Exercice 1 :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 xml:space="preserve">La puissance apparente d’un transformateur monophasé 5 kV / 230 V ; 50 Hz est S = 21 </w:t>
      </w:r>
      <w:proofErr w:type="spellStart"/>
      <w:r w:rsidRPr="0029255D">
        <w:rPr>
          <w:rFonts w:asciiTheme="majorBidi" w:hAnsiTheme="majorBidi" w:cstheme="majorBidi"/>
          <w:sz w:val="22"/>
          <w:szCs w:val="22"/>
        </w:rPr>
        <w:t>kVA</w:t>
      </w:r>
      <w:proofErr w:type="spellEnd"/>
      <w:r w:rsidRPr="0029255D">
        <w:rPr>
          <w:rFonts w:asciiTheme="majorBidi" w:hAnsiTheme="majorBidi" w:cstheme="majorBidi"/>
          <w:sz w:val="22"/>
          <w:szCs w:val="22"/>
        </w:rPr>
        <w:t>. La section du circuit magnétique est s = 60 cm</w:t>
      </w:r>
      <w:r w:rsidRPr="0029255D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29255D">
        <w:rPr>
          <w:rFonts w:asciiTheme="majorBidi" w:hAnsiTheme="majorBidi" w:cstheme="majorBidi"/>
          <w:sz w:val="22"/>
          <w:szCs w:val="22"/>
        </w:rPr>
        <w:t xml:space="preserve"> et la valeur maximale du champ  magnétique B = 1,1T.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i/>
          <w:iCs/>
          <w:sz w:val="22"/>
          <w:szCs w:val="22"/>
        </w:rPr>
        <w:t xml:space="preserve">L’essai à vide </w:t>
      </w:r>
      <w:r w:rsidRPr="0029255D">
        <w:rPr>
          <w:rFonts w:asciiTheme="majorBidi" w:hAnsiTheme="majorBidi" w:cstheme="majorBidi"/>
          <w:sz w:val="22"/>
          <w:szCs w:val="22"/>
        </w:rPr>
        <w:t>a donné les résultats suivants 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9255D">
        <w:rPr>
          <w:rFonts w:asciiTheme="majorBidi" w:hAnsiTheme="majorBidi" w:cstheme="majorBidi"/>
          <w:sz w:val="22"/>
          <w:szCs w:val="22"/>
        </w:rPr>
        <w:t>U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sz w:val="22"/>
          <w:szCs w:val="22"/>
        </w:rPr>
        <w:t xml:space="preserve"> = 5 000 V ; U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2V</w:t>
      </w:r>
      <w:r w:rsidRPr="0029255D">
        <w:rPr>
          <w:rFonts w:asciiTheme="majorBidi" w:hAnsiTheme="majorBidi" w:cstheme="majorBidi"/>
          <w:sz w:val="22"/>
          <w:szCs w:val="22"/>
        </w:rPr>
        <w:t xml:space="preserve"> = 230 V ; I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1V</w:t>
      </w:r>
      <w:r w:rsidRPr="0029255D">
        <w:rPr>
          <w:rFonts w:asciiTheme="majorBidi" w:hAnsiTheme="majorBidi" w:cstheme="majorBidi"/>
          <w:sz w:val="22"/>
          <w:szCs w:val="22"/>
        </w:rPr>
        <w:t xml:space="preserve"> = 0,50 A et P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1V</w:t>
      </w:r>
      <w:r w:rsidRPr="0029255D">
        <w:rPr>
          <w:rFonts w:asciiTheme="majorBidi" w:hAnsiTheme="majorBidi" w:cstheme="majorBidi"/>
          <w:sz w:val="22"/>
          <w:szCs w:val="22"/>
        </w:rPr>
        <w:t xml:space="preserve"> = 250 W.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i/>
          <w:iCs/>
          <w:sz w:val="22"/>
          <w:szCs w:val="22"/>
        </w:rPr>
        <w:t xml:space="preserve">L’essai en court-circuit </w:t>
      </w:r>
      <w:r w:rsidRPr="0029255D">
        <w:rPr>
          <w:rFonts w:asciiTheme="majorBidi" w:hAnsiTheme="majorBidi" w:cstheme="majorBidi"/>
          <w:sz w:val="22"/>
          <w:szCs w:val="22"/>
        </w:rPr>
        <w:t>avec I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2CC</w:t>
      </w:r>
      <w:r w:rsidRPr="0029255D">
        <w:rPr>
          <w:rFonts w:asciiTheme="majorBidi" w:hAnsiTheme="majorBidi" w:cstheme="majorBidi"/>
          <w:sz w:val="22"/>
          <w:szCs w:val="22"/>
        </w:rPr>
        <w:t xml:space="preserve"> = I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2n</w:t>
      </w:r>
      <w:r w:rsidRPr="0029255D">
        <w:rPr>
          <w:rFonts w:asciiTheme="majorBidi" w:hAnsiTheme="majorBidi" w:cstheme="majorBidi"/>
          <w:sz w:val="22"/>
          <w:szCs w:val="22"/>
        </w:rPr>
        <w:t xml:space="preserve"> a donné les résultats suivants 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9255D">
        <w:rPr>
          <w:rFonts w:asciiTheme="majorBidi" w:hAnsiTheme="majorBidi" w:cstheme="majorBidi"/>
          <w:sz w:val="22"/>
          <w:szCs w:val="22"/>
        </w:rPr>
        <w:t>P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1CC</w:t>
      </w:r>
      <w:r w:rsidRPr="0029255D">
        <w:rPr>
          <w:rFonts w:asciiTheme="majorBidi" w:hAnsiTheme="majorBidi" w:cstheme="majorBidi"/>
          <w:sz w:val="22"/>
          <w:szCs w:val="22"/>
        </w:rPr>
        <w:t xml:space="preserve"> = 300 W et U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1CC</w:t>
      </w:r>
      <w:r w:rsidRPr="0029255D">
        <w:rPr>
          <w:rFonts w:asciiTheme="majorBidi" w:hAnsiTheme="majorBidi" w:cstheme="majorBidi"/>
          <w:sz w:val="22"/>
          <w:szCs w:val="22"/>
        </w:rPr>
        <w:t xml:space="preserve"> = 200 V.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1- Calculer le nombre de spires N1 au primaire.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2- Calculer le rapport de transformation m et le nombre N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29255D">
        <w:rPr>
          <w:rFonts w:asciiTheme="majorBidi" w:hAnsiTheme="majorBidi" w:cstheme="majorBidi"/>
          <w:sz w:val="22"/>
          <w:szCs w:val="22"/>
        </w:rPr>
        <w:t xml:space="preserve"> de spires au secondaire.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3- Quel est le facteur de puissance à vide de ce transformateur ?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4- Quelle est l’intensité efficace du courant secondaire I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2n</w:t>
      </w:r>
      <w:r w:rsidRPr="0029255D">
        <w:rPr>
          <w:rFonts w:asciiTheme="majorBidi" w:hAnsiTheme="majorBidi" w:cstheme="majorBidi"/>
          <w:sz w:val="22"/>
          <w:szCs w:val="22"/>
        </w:rPr>
        <w:t xml:space="preserve"> ?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5- Déterminer les éléments R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S</w:t>
      </w:r>
      <w:r w:rsidRPr="0029255D">
        <w:rPr>
          <w:rFonts w:asciiTheme="majorBidi" w:hAnsiTheme="majorBidi" w:cstheme="majorBidi"/>
          <w:sz w:val="22"/>
          <w:szCs w:val="22"/>
        </w:rPr>
        <w:t xml:space="preserve"> ; Z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S</w:t>
      </w:r>
      <w:r w:rsidRPr="0029255D">
        <w:rPr>
          <w:rFonts w:asciiTheme="majorBidi" w:hAnsiTheme="majorBidi" w:cstheme="majorBidi"/>
          <w:sz w:val="22"/>
          <w:szCs w:val="22"/>
        </w:rPr>
        <w:t xml:space="preserve"> et X</w:t>
      </w:r>
      <w:r w:rsidRPr="0029255D">
        <w:rPr>
          <w:rFonts w:asciiTheme="majorBidi" w:hAnsiTheme="majorBidi" w:cstheme="majorBidi"/>
          <w:sz w:val="22"/>
          <w:szCs w:val="22"/>
          <w:vertAlign w:val="subscript"/>
        </w:rPr>
        <w:t>S</w:t>
      </w:r>
      <w:r w:rsidRPr="0029255D">
        <w:rPr>
          <w:rFonts w:asciiTheme="majorBidi" w:hAnsiTheme="majorBidi" w:cstheme="majorBidi"/>
          <w:sz w:val="22"/>
          <w:szCs w:val="22"/>
        </w:rPr>
        <w:t xml:space="preserve"> de ce transformateur.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sz w:val="22"/>
          <w:szCs w:val="22"/>
        </w:rPr>
      </w:pPr>
      <w:r w:rsidRPr="0029255D">
        <w:rPr>
          <w:rFonts w:asciiTheme="majorBidi" w:hAnsiTheme="majorBidi" w:cstheme="majorBidi"/>
          <w:sz w:val="22"/>
          <w:szCs w:val="22"/>
        </w:rPr>
        <w:t>6- Calculer le rendement de ce transformateur lorsqu’il débite un courant d’intensité nominale dans une charge inductive de facteur de puissance 0,83.</w:t>
      </w:r>
    </w:p>
    <w:p w:rsidR="008F38CB" w:rsidRPr="004419A4" w:rsidRDefault="008F38CB" w:rsidP="008F38CB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29255D" w:rsidRDefault="0029255D" w:rsidP="0029255D">
      <w:pPr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29255D" w:rsidRPr="0029255D" w:rsidRDefault="0029255D" w:rsidP="0029255D">
      <w:pPr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Exercice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2</w:t>
      </w:r>
      <w:r w:rsidRPr="0029255D">
        <w:rPr>
          <w:rFonts w:asciiTheme="majorBidi" w:hAnsiTheme="majorBidi" w:cstheme="majorBidi"/>
          <w:b/>
          <w:bCs/>
          <w:color w:val="000000"/>
          <w:sz w:val="22"/>
          <w:szCs w:val="22"/>
        </w:rPr>
        <w:t> :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Les essais d'un transformateur monophasé ont donné :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A vide : 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220 V, 50 Hz; 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44 V ; P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80 W ; 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=1 A.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En court-circuit : 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1cc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40 V ; P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1cc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=250 W ; 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2cc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=100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A (courant nominal secondaire).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En courant continu au primaire : 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10 A ; 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5 V.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Le transformateur est considéré comme parfait pour les cou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rants lorsque ceux-ci ont leurs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valeurs nominales.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1- Déterminer le rapport de transformation à vide m et le nombre de spires au secondaire, si l'on en compte 500 au primaire.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2- Calculer la résistance de l’enroulement primaire R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3- Vérifier que l'on peut négliger les pertes par effet Joule lors de l'essai à vide pour cela, calculer les pertes Joule au primaire.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4- En admettant que les pertes dans le fer sont proportionnelles au carré de la tension primaire, montré qu'elles sont négligeables dans l'essai en court-circuit. Faire l’application numérique.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5- Représenter le schéma équivalent du transformateur en court-circuit vu du secondaire.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br/>
        <w:t xml:space="preserve">En déduire les valeurs </w:t>
      </w:r>
      <w:proofErr w:type="spellStart"/>
      <w:r w:rsidRPr="0029255D">
        <w:rPr>
          <w:rFonts w:asciiTheme="majorBidi" w:hAnsiTheme="majorBidi" w:cstheme="majorBidi"/>
          <w:color w:val="000000"/>
          <w:sz w:val="22"/>
          <w:szCs w:val="22"/>
        </w:rPr>
        <w:t>Rs</w:t>
      </w:r>
      <w:proofErr w:type="spell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et </w:t>
      </w:r>
      <w:proofErr w:type="spellStart"/>
      <w:r w:rsidRPr="0029255D">
        <w:rPr>
          <w:rFonts w:asciiTheme="majorBidi" w:hAnsiTheme="majorBidi" w:cstheme="majorBidi"/>
          <w:color w:val="000000"/>
          <w:sz w:val="22"/>
          <w:szCs w:val="22"/>
        </w:rPr>
        <w:t>Xs</w:t>
      </w:r>
      <w:proofErr w:type="spell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caractérisant l'impédance interne.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Quels que soient les résultats obtenus précédemment, pour la suite du problème, on prendra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br/>
      </w:r>
      <w:proofErr w:type="spellStart"/>
      <w:r w:rsidRPr="0029255D">
        <w:rPr>
          <w:rFonts w:asciiTheme="majorBidi" w:hAnsiTheme="majorBidi" w:cstheme="majorBidi"/>
          <w:color w:val="000000"/>
          <w:sz w:val="22"/>
          <w:szCs w:val="22"/>
        </w:rPr>
        <w:t>Rs</w:t>
      </w:r>
      <w:proofErr w:type="spell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0,025 Ω et </w:t>
      </w:r>
      <w:proofErr w:type="spellStart"/>
      <w:r w:rsidRPr="0029255D">
        <w:rPr>
          <w:rFonts w:asciiTheme="majorBidi" w:hAnsiTheme="majorBidi" w:cstheme="majorBidi"/>
          <w:color w:val="000000"/>
          <w:sz w:val="22"/>
          <w:szCs w:val="22"/>
        </w:rPr>
        <w:t>Xs</w:t>
      </w:r>
      <w:proofErr w:type="spell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0,075 Ω.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Le transformateur, alimenté au primaire sous sa tension nominale, débite 100 A au secondaire avec un facteur de puissance égal à 0,9 (charge inductive).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6- Déterminer la tension secondaire du transformateur. En déduire la puissance délivrée au secondaire.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7- Déterminer la puissance absorbée au primaire (au préalable calculer les pertes globales).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br/>
        <w:t xml:space="preserve">En déduire le facteur de puissance au primaire et le rendement. </w:t>
      </w:r>
    </w:p>
    <w:p w:rsidR="00F20861" w:rsidRDefault="00F20861" w:rsidP="0029255D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29255D" w:rsidRPr="0029255D" w:rsidRDefault="0029255D" w:rsidP="0029255D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9255D">
        <w:rPr>
          <w:rFonts w:asciiTheme="majorBidi" w:hAnsiTheme="majorBidi" w:cstheme="majorBidi"/>
          <w:b/>
          <w:bCs/>
          <w:sz w:val="22"/>
          <w:szCs w:val="22"/>
        </w:rPr>
        <w:t xml:space="preserve">Exercice3 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On étudie un transformateur dont les caractéristiques sont les suivantes : Tension primaire nominale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</w:t>
      </w:r>
      <w:proofErr w:type="gramStart"/>
      <w:r w:rsidRPr="0029255D">
        <w:rPr>
          <w:rFonts w:asciiTheme="majorBidi" w:hAnsiTheme="majorBidi" w:cstheme="majorBidi"/>
          <w:color w:val="000000"/>
          <w:sz w:val="22"/>
          <w:szCs w:val="22"/>
        </w:rPr>
        <w:t>220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V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,</w:t>
      </w:r>
      <w:proofErr w:type="gram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fréquence, f=50 Hz, nombre de spires au primaire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N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500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spires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- Essai à vide </w:t>
      </w:r>
      <w:proofErr w:type="gramStart"/>
      <w:r w:rsidRPr="0029255D">
        <w:rPr>
          <w:rFonts w:asciiTheme="majorBidi" w:hAnsiTheme="majorBidi" w:cstheme="majorBidi"/>
          <w:color w:val="000000"/>
          <w:sz w:val="22"/>
          <w:szCs w:val="22"/>
        </w:rPr>
        <w:t>: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proofErr w:type="gramEnd"/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220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V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;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110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V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.Intensité au primaire à vide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,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3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A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; puissance consommée au primaire à vide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P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10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36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W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- Essai en court circuit : tension primaire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  <w:vertAlign w:val="subscript"/>
        </w:rPr>
        <w:t>cc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=10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V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; intensité secondaire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  <w:vertAlign w:val="subscript"/>
        </w:rPr>
        <w:t>cc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= 10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A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; puissance consommée au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primaire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P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  <w:vertAlign w:val="subscript"/>
        </w:rPr>
        <w:t>cc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= 30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W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-Charge nominale pour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1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220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V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: intensité au secondaire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I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 = 20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A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sur charge inductive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 xml:space="preserve">de facteur de puissance 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cos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(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>φ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2) = 0</w:t>
      </w:r>
      <w:r w:rsidRPr="0029255D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, 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t>8 :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1-Calculer :</w:t>
      </w:r>
      <w:r w:rsidRPr="0029255D">
        <w:rPr>
          <w:rFonts w:asciiTheme="majorBidi" w:hAnsiTheme="majorBidi" w:cstheme="majorBidi"/>
          <w:color w:val="000000"/>
          <w:sz w:val="22"/>
          <w:szCs w:val="22"/>
        </w:rPr>
        <w:br/>
        <w:t>a) Le facteur de puissance de l’essai `a vide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b) Le nombre de spires au secondaire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2- Déterminer pour la charge nominale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a) La tension secondaire U</w:t>
      </w:r>
      <w:r w:rsidRPr="0029255D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>2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9255D">
        <w:rPr>
          <w:rFonts w:asciiTheme="majorBidi" w:hAnsiTheme="majorBidi" w:cstheme="majorBidi"/>
          <w:color w:val="000000"/>
          <w:sz w:val="22"/>
          <w:szCs w:val="22"/>
        </w:rPr>
        <w:t>b) Calculer les puissances actives au secondaire et au primaire .En déduire le rendement</w:t>
      </w:r>
    </w:p>
    <w:p w:rsidR="0029255D" w:rsidRPr="0029255D" w:rsidRDefault="0029255D" w:rsidP="0029255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29255D" w:rsidRDefault="0029255D" w:rsidP="0029255D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9255D">
        <w:rPr>
          <w:rFonts w:asciiTheme="majorBidi" w:hAnsiTheme="majorBidi" w:cstheme="majorBidi"/>
          <w:color w:val="000000"/>
          <w:sz w:val="24"/>
          <w:szCs w:val="24"/>
        </w:rPr>
        <w:drawing>
          <wp:inline distT="0" distB="0" distL="0" distR="0">
            <wp:extent cx="6106000" cy="6169688"/>
            <wp:effectExtent l="19050" t="0" r="90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17" cy="617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5D" w:rsidRPr="00D66468" w:rsidRDefault="0029255D" w:rsidP="0029255D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9255D">
        <w:rPr>
          <w:rFonts w:asciiTheme="majorBidi" w:hAnsiTheme="majorBidi" w:cstheme="majorBidi"/>
          <w:color w:val="000000"/>
          <w:sz w:val="24"/>
          <w:szCs w:val="24"/>
        </w:rPr>
        <w:lastRenderedPageBreak/>
        <w:drawing>
          <wp:inline distT="0" distB="0" distL="0" distR="0">
            <wp:extent cx="5760720" cy="789962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A3" w:rsidRDefault="00FC31A3" w:rsidP="00C83B7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C31A3" w:rsidSect="008F38CB">
      <w:pgSz w:w="11904" w:h="16838"/>
      <w:pgMar w:top="134" w:right="1131" w:bottom="709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9ED"/>
    <w:multiLevelType w:val="hybridMultilevel"/>
    <w:tmpl w:val="409E4906"/>
    <w:lvl w:ilvl="0" w:tplc="58C88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54ABD"/>
    <w:multiLevelType w:val="hybridMultilevel"/>
    <w:tmpl w:val="96EC87AE"/>
    <w:lvl w:ilvl="0" w:tplc="2A58E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7C6"/>
    <w:multiLevelType w:val="hybridMultilevel"/>
    <w:tmpl w:val="856E5B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38CB"/>
    <w:rsid w:val="00154C5A"/>
    <w:rsid w:val="00165254"/>
    <w:rsid w:val="001B7A8B"/>
    <w:rsid w:val="0022318B"/>
    <w:rsid w:val="00231D4B"/>
    <w:rsid w:val="00241441"/>
    <w:rsid w:val="0029255D"/>
    <w:rsid w:val="002D40AD"/>
    <w:rsid w:val="00315BF9"/>
    <w:rsid w:val="00386C5D"/>
    <w:rsid w:val="004419A4"/>
    <w:rsid w:val="00446A72"/>
    <w:rsid w:val="0047551F"/>
    <w:rsid w:val="0055616A"/>
    <w:rsid w:val="005952F4"/>
    <w:rsid w:val="005A4DA1"/>
    <w:rsid w:val="0068611A"/>
    <w:rsid w:val="006B7F61"/>
    <w:rsid w:val="007478C3"/>
    <w:rsid w:val="00757FD5"/>
    <w:rsid w:val="00770BD2"/>
    <w:rsid w:val="00784396"/>
    <w:rsid w:val="008326DB"/>
    <w:rsid w:val="008475AA"/>
    <w:rsid w:val="008562CC"/>
    <w:rsid w:val="0086742E"/>
    <w:rsid w:val="00891CB8"/>
    <w:rsid w:val="008F38CB"/>
    <w:rsid w:val="009A488D"/>
    <w:rsid w:val="00A07B58"/>
    <w:rsid w:val="00A849A0"/>
    <w:rsid w:val="00AC2C86"/>
    <w:rsid w:val="00AC7A1E"/>
    <w:rsid w:val="00B56505"/>
    <w:rsid w:val="00B92049"/>
    <w:rsid w:val="00BC5796"/>
    <w:rsid w:val="00BD2CEF"/>
    <w:rsid w:val="00C52D69"/>
    <w:rsid w:val="00C83B7B"/>
    <w:rsid w:val="00D7016D"/>
    <w:rsid w:val="00DE6B41"/>
    <w:rsid w:val="00E83B75"/>
    <w:rsid w:val="00EA3F7C"/>
    <w:rsid w:val="00EB659F"/>
    <w:rsid w:val="00EE634B"/>
    <w:rsid w:val="00F12152"/>
    <w:rsid w:val="00F20861"/>
    <w:rsid w:val="00F82A4D"/>
    <w:rsid w:val="00F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C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8CB"/>
    <w:pPr>
      <w:ind w:left="708"/>
    </w:pPr>
  </w:style>
  <w:style w:type="table" w:styleId="Grilledutableau">
    <w:name w:val="Table Grid"/>
    <w:basedOn w:val="TableauNormal"/>
    <w:uiPriority w:val="59"/>
    <w:rsid w:val="008F38CB"/>
    <w:pPr>
      <w:spacing w:line="240" w:lineRule="auto"/>
      <w:ind w:firstLine="0"/>
      <w:jc w:val="left"/>
    </w:pPr>
    <w:rPr>
      <w:rFonts w:eastAsiaTheme="minorEastAsia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8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8CB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2022-02-25T21:43:00Z</dcterms:created>
  <dcterms:modified xsi:type="dcterms:W3CDTF">2022-02-25T21:43:00Z</dcterms:modified>
</cp:coreProperties>
</file>