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FB" w:rsidRPr="00E3690B" w:rsidRDefault="003041FB" w:rsidP="003041FB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proofErr w:type="gramStart"/>
      <w:r w:rsidRPr="00E3690B">
        <w:rPr>
          <w:rFonts w:asciiTheme="majorBidi" w:hAnsiTheme="majorBidi" w:cstheme="majorBidi"/>
          <w:sz w:val="22"/>
          <w:szCs w:val="22"/>
          <w:lang w:val="en-US"/>
        </w:rPr>
        <w:t>Instructor :</w:t>
      </w:r>
      <w:proofErr w:type="gramEnd"/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proofErr w:type="spellStart"/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Mr</w:t>
      </w:r>
      <w:proofErr w:type="spellEnd"/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BOUNADJA                  </w:t>
      </w:r>
      <w:r w:rsidRPr="00E3690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831C5E" w:rsidRPr="00E3690B">
        <w:rPr>
          <w:rFonts w:asciiTheme="majorBidi" w:hAnsiTheme="majorBidi" w:cstheme="majorBidi"/>
          <w:sz w:val="22"/>
          <w:szCs w:val="22"/>
          <w:lang w:val="en-US"/>
        </w:rPr>
        <w:t xml:space="preserve">          </w:t>
      </w:r>
      <w:r w:rsidRPr="00E3690B">
        <w:rPr>
          <w:rFonts w:asciiTheme="majorBidi" w:hAnsiTheme="majorBidi" w:cstheme="majorBidi"/>
          <w:sz w:val="22"/>
          <w:szCs w:val="22"/>
          <w:lang w:val="en-US"/>
        </w:rPr>
        <w:t>Semestre</w:t>
      </w: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:</w:t>
      </w:r>
      <w:r w:rsidRPr="006E2344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2                                Wed, Apr14th, 2021</w:t>
      </w:r>
      <w:r w:rsidRPr="00E3690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3041FB" w:rsidRPr="006E2344" w:rsidRDefault="003041FB" w:rsidP="003041FB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proofErr w:type="gramStart"/>
      <w:r w:rsidRPr="00E3690B">
        <w:rPr>
          <w:rFonts w:asciiTheme="majorBidi" w:hAnsiTheme="majorBidi" w:cstheme="majorBidi"/>
          <w:sz w:val="22"/>
          <w:szCs w:val="22"/>
          <w:lang w:val="en-US"/>
        </w:rPr>
        <w:t>Level </w:t>
      </w: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:</w:t>
      </w:r>
      <w:proofErr w:type="gramEnd"/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First year</w:t>
      </w:r>
    </w:p>
    <w:p w:rsidR="003041FB" w:rsidRPr="00E3690B" w:rsidRDefault="003041FB" w:rsidP="003041FB">
      <w:pPr>
        <w:spacing w:line="276" w:lineRule="auto"/>
        <w:ind w:left="-567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E3690B">
        <w:rPr>
          <w:rFonts w:asciiTheme="majorBidi" w:hAnsiTheme="majorBidi" w:cstheme="majorBidi"/>
          <w:sz w:val="22"/>
          <w:szCs w:val="22"/>
          <w:lang w:val="en-US"/>
        </w:rPr>
        <w:t xml:space="preserve">            </w:t>
      </w:r>
      <w:proofErr w:type="gramStart"/>
      <w:r w:rsidRPr="00E3690B">
        <w:rPr>
          <w:rFonts w:asciiTheme="majorBidi" w:hAnsiTheme="majorBidi" w:cstheme="majorBidi"/>
          <w:sz w:val="22"/>
          <w:szCs w:val="22"/>
          <w:lang w:val="en-US"/>
        </w:rPr>
        <w:t>Module </w:t>
      </w: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:</w:t>
      </w:r>
      <w:proofErr w:type="gramEnd"/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Written Expression</w:t>
      </w:r>
    </w:p>
    <w:p w:rsidR="003041FB" w:rsidRPr="00E3690B" w:rsidRDefault="003041FB" w:rsidP="003041FB">
      <w:pPr>
        <w:spacing w:line="276" w:lineRule="auto"/>
        <w:ind w:left="-567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r w:rsidRPr="00E3690B">
        <w:rPr>
          <w:rFonts w:asciiTheme="majorBidi" w:hAnsiTheme="majorBidi" w:cstheme="majorBidi"/>
          <w:sz w:val="22"/>
          <w:szCs w:val="22"/>
          <w:lang w:val="en-US"/>
        </w:rPr>
        <w:t xml:space="preserve">            Course :</w:t>
      </w: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 Punctuation</w:t>
      </w:r>
      <w:r w:rsid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1</w:t>
      </w:r>
    </w:p>
    <w:p w:rsidR="00A6472A" w:rsidRPr="00E3690B" w:rsidRDefault="00A6472A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C20B94" w:rsidRPr="00E3690B" w:rsidRDefault="00A6472A">
      <w:pPr>
        <w:rPr>
          <w:rFonts w:asciiTheme="majorBidi" w:hAnsiTheme="majorBidi" w:cstheme="majorBidi"/>
          <w:sz w:val="22"/>
          <w:szCs w:val="22"/>
          <w:lang w:val="en-US"/>
        </w:rPr>
      </w:pPr>
      <w:r w:rsidRPr="00E3690B">
        <w:rPr>
          <w:rFonts w:asciiTheme="majorBidi" w:hAnsiTheme="majorBidi" w:cstheme="majorBidi"/>
          <w:sz w:val="22"/>
          <w:szCs w:val="22"/>
          <w:lang w:val="en-US"/>
        </w:rPr>
        <w:t>Introduction</w:t>
      </w:r>
    </w:p>
    <w:p w:rsidR="00A6472A" w:rsidRPr="00E3690B" w:rsidRDefault="00A6472A">
      <w:pPr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In speech, people make meaning </w:t>
      </w:r>
      <w:r w:rsidR="00FC2DB5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clear </w:t>
      </w:r>
      <w:r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by more than just words.</w:t>
      </w:r>
      <w:r w:rsidR="00FC2DB5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They make pauses, raise voices for emphasis, and make body movements in certain times.</w:t>
      </w:r>
      <w:r w:rsidR="00144B39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However, they make meaning intelligible</w:t>
      </w:r>
      <w:r w:rsidR="004A0293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to readers</w:t>
      </w:r>
      <w:r w:rsidR="00144B39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by using punctuation </w:t>
      </w:r>
      <w:r w:rsidR="004A0293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marks </w:t>
      </w:r>
      <w:r w:rsidR="00144B39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in written for the same purpose</w:t>
      </w:r>
      <w:r w:rsidR="004A0293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.</w:t>
      </w:r>
      <w:r w:rsidR="00700FBE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Every mark carries a special meaning and how to read and interpret sentences. Similarly, capitalization is another factor that serves as a guide for meaning.</w:t>
      </w:r>
    </w:p>
    <w:p w:rsidR="00C00E01" w:rsidRPr="00E3690B" w:rsidRDefault="00C00E01" w:rsidP="00C00E01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  <w:lang w:val="en-US"/>
        </w:rPr>
      </w:pPr>
    </w:p>
    <w:p w:rsidR="0078451C" w:rsidRPr="00E3690B" w:rsidRDefault="0078451C" w:rsidP="00C00E01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E3690B">
        <w:rPr>
          <w:rFonts w:asciiTheme="majorBidi" w:hAnsiTheme="majorBidi" w:cstheme="majorBidi"/>
          <w:sz w:val="22"/>
          <w:szCs w:val="22"/>
          <w:lang w:val="en-US"/>
        </w:rPr>
        <w:t xml:space="preserve">End </w:t>
      </w:r>
      <w:proofErr w:type="gramStart"/>
      <w:r w:rsidRPr="00E3690B">
        <w:rPr>
          <w:rFonts w:asciiTheme="majorBidi" w:hAnsiTheme="majorBidi" w:cstheme="majorBidi"/>
          <w:sz w:val="22"/>
          <w:szCs w:val="22"/>
          <w:lang w:val="en-US"/>
        </w:rPr>
        <w:t>Marks</w:t>
      </w:r>
      <w:r w:rsidR="00C00E01" w:rsidRPr="00E3690B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 :</w:t>
      </w:r>
      <w:proofErr w:type="gramEnd"/>
      <w:r w:rsidR="00C00E01" w:rsidRPr="00E3690B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 End marks are generally periods, question marks, and exclamation points used to indicate the purpose of a sentence.</w:t>
      </w:r>
    </w:p>
    <w:p w:rsidR="002E2547" w:rsidRPr="00E3690B" w:rsidRDefault="002E2547" w:rsidP="002E2547">
      <w:pPr>
        <w:autoSpaceDE w:val="0"/>
        <w:autoSpaceDN w:val="0"/>
        <w:adjustRightInd w:val="0"/>
        <w:rPr>
          <w:rFonts w:asciiTheme="majorBidi" w:eastAsiaTheme="minorHAnsi" w:hAnsiTheme="majorBidi" w:cstheme="majorBidi"/>
          <w:bCs/>
          <w:sz w:val="22"/>
          <w:szCs w:val="22"/>
          <w:lang w:val="en-US" w:eastAsia="en-US" w:bidi="ar-SA"/>
        </w:rPr>
      </w:pPr>
    </w:p>
    <w:p w:rsidR="002E2547" w:rsidRPr="006E2344" w:rsidRDefault="002E2547" w:rsidP="002E2547">
      <w:pPr>
        <w:autoSpaceDE w:val="0"/>
        <w:autoSpaceDN w:val="0"/>
        <w:adjustRightInd w:val="0"/>
        <w:rPr>
          <w:rFonts w:asciiTheme="majorBidi" w:eastAsiaTheme="minorHAnsi" w:hAnsiTheme="majorBidi" w:cstheme="majorBidi"/>
          <w:bCs/>
          <w:sz w:val="22"/>
          <w:szCs w:val="22"/>
          <w:lang w:eastAsia="en-US" w:bidi="ar-SA"/>
        </w:rPr>
      </w:pPr>
      <w:r w:rsidRPr="006E2344">
        <w:rPr>
          <w:rFonts w:asciiTheme="majorBidi" w:eastAsiaTheme="minorHAnsi" w:hAnsiTheme="majorBidi" w:cstheme="majorBidi"/>
          <w:bCs/>
          <w:sz w:val="22"/>
          <w:szCs w:val="22"/>
          <w:lang w:eastAsia="en-US" w:bidi="ar-SA"/>
        </w:rPr>
        <w:t xml:space="preserve">The </w:t>
      </w:r>
      <w:proofErr w:type="spellStart"/>
      <w:r w:rsidRPr="006E2344">
        <w:rPr>
          <w:rFonts w:asciiTheme="majorBidi" w:eastAsiaTheme="minorHAnsi" w:hAnsiTheme="majorBidi" w:cstheme="majorBidi"/>
          <w:bCs/>
          <w:sz w:val="22"/>
          <w:szCs w:val="22"/>
          <w:lang w:eastAsia="en-US" w:bidi="ar-SA"/>
        </w:rPr>
        <w:t>Period</w:t>
      </w:r>
      <w:proofErr w:type="spellEnd"/>
    </w:p>
    <w:p w:rsidR="002E2547" w:rsidRPr="00E3690B" w:rsidRDefault="002E2547" w:rsidP="002E254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E3690B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Use the period to end a sentence that states a fact (called a </w:t>
      </w:r>
      <w:r w:rsidRPr="00E3690B">
        <w:rPr>
          <w:rFonts w:asciiTheme="majorBidi" w:eastAsiaTheme="minorHAnsi" w:hAnsiTheme="majorBidi" w:cstheme="majorBidi"/>
          <w:bCs/>
          <w:sz w:val="22"/>
          <w:szCs w:val="22"/>
          <w:lang w:val="en-US" w:eastAsia="en-US" w:bidi="ar-SA"/>
        </w:rPr>
        <w:t>declarative sentence</w:t>
      </w:r>
      <w:r w:rsidRPr="00E3690B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 xml:space="preserve">), an indirect question, or a command (called an </w:t>
      </w:r>
      <w:r w:rsidRPr="00E3690B">
        <w:rPr>
          <w:rFonts w:asciiTheme="majorBidi" w:eastAsiaTheme="minorHAnsi" w:hAnsiTheme="majorBidi" w:cstheme="majorBidi"/>
          <w:bCs/>
          <w:sz w:val="22"/>
          <w:szCs w:val="22"/>
          <w:lang w:val="en-US" w:eastAsia="en-US" w:bidi="ar-SA"/>
        </w:rPr>
        <w:t>imperative sentence</w:t>
      </w:r>
      <w:r w:rsidRPr="00E3690B"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  <w:t>) that is mild.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</w:pPr>
    </w:p>
    <w:p w:rsidR="002E2547" w:rsidRPr="00E3690B" w:rsidRDefault="002E2547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="ZapfDingbats" w:hAnsiTheme="majorBidi" w:cstheme="majorBidi"/>
          <w:bCs/>
          <w:color w:val="000000"/>
          <w:sz w:val="22"/>
          <w:szCs w:val="22"/>
          <w:lang w:val="en-US" w:eastAsia="en-US" w:bidi="ar-SA"/>
        </w:rPr>
        <w:t xml:space="preserve">Declarative sentence: </w:t>
      </w:r>
      <w:proofErr w:type="spellStart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Abdelhamid</w:t>
      </w:r>
      <w:proofErr w:type="spellEnd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</w:t>
      </w:r>
      <w:proofErr w:type="spellStart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Ibn</w:t>
      </w:r>
      <w:proofErr w:type="spellEnd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</w:t>
      </w:r>
      <w:proofErr w:type="spellStart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Badiss</w:t>
      </w:r>
      <w:proofErr w:type="spellEnd"/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, the Algerian scientist worked together with his fellows in ‘The Algerian Association of Muslim Thinkers’ to develop consciousness in citizens about their rights in liberty.</w:t>
      </w:r>
    </w:p>
    <w:p w:rsidR="002E2547" w:rsidRPr="00E3690B" w:rsidRDefault="002E2547" w:rsidP="002E2547">
      <w:pPr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.</w:t>
      </w:r>
    </w:p>
    <w:p w:rsidR="002E2547" w:rsidRPr="00E3690B" w:rsidRDefault="002E2547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proofErr w:type="gramStart"/>
      <w:r w:rsidRPr="00E3690B">
        <w:rPr>
          <w:rFonts w:asciiTheme="majorBidi" w:eastAsia="ZapfDingbats" w:hAnsiTheme="majorBidi" w:cstheme="majorBidi"/>
          <w:bCs/>
          <w:color w:val="000000"/>
          <w:sz w:val="22"/>
          <w:szCs w:val="22"/>
          <w:lang w:val="en-US" w:eastAsia="en-US" w:bidi="ar-SA"/>
        </w:rPr>
        <w:t>Indirect</w:t>
      </w:r>
      <w:proofErr w:type="gramEnd"/>
      <w:r w:rsidRPr="00E3690B">
        <w:rPr>
          <w:rFonts w:asciiTheme="majorBidi" w:eastAsia="ZapfDingbats" w:hAnsiTheme="majorBidi" w:cstheme="majorBidi"/>
          <w:bCs/>
          <w:color w:val="000000"/>
          <w:sz w:val="22"/>
          <w:szCs w:val="22"/>
          <w:lang w:val="en-US" w:eastAsia="en-US" w:bidi="ar-SA"/>
        </w:rPr>
        <w:t xml:space="preserve"> question: </w:t>
      </w:r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Dr. Ben ADDA asked me whether I wanted to give an oral report</w:t>
      </w:r>
      <w:r w:rsidR="00A14424"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for the test</w:t>
      </w:r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.</w:t>
      </w:r>
    </w:p>
    <w:p w:rsidR="002E2547" w:rsidRPr="00E3690B" w:rsidRDefault="002E2547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="ZapfDingbats" w:hAnsiTheme="majorBidi" w:cstheme="majorBidi"/>
          <w:bCs/>
          <w:color w:val="000000"/>
          <w:sz w:val="22"/>
          <w:szCs w:val="22"/>
          <w:lang w:val="en-US" w:eastAsia="en-US" w:bidi="ar-SA"/>
        </w:rPr>
        <w:t xml:space="preserve">Mild command: </w:t>
      </w:r>
      <w:r w:rsidRPr="00E3690B">
        <w:rPr>
          <w:rFonts w:asciiTheme="majorBidi" w:eastAsia="ZapfDingbats" w:hAnsiTheme="majorBidi" w:cstheme="majorBidi"/>
          <w:b w:val="0"/>
          <w:color w:val="000000"/>
          <w:sz w:val="22"/>
          <w:szCs w:val="22"/>
          <w:lang w:val="en-US" w:eastAsia="en-US" w:bidi="ar-SA"/>
        </w:rPr>
        <w:t>Please help me make a poster for my presentation.</w:t>
      </w:r>
    </w:p>
    <w:p w:rsidR="00DA22E0" w:rsidRPr="00E3690B" w:rsidRDefault="00DA22E0" w:rsidP="00DA22E0">
      <w:pPr>
        <w:autoSpaceDE w:val="0"/>
        <w:autoSpaceDN w:val="0"/>
        <w:adjustRightInd w:val="0"/>
        <w:ind w:left="36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</w:p>
    <w:p w:rsidR="00DA22E0" w:rsidRPr="00E3690B" w:rsidRDefault="00DA22E0" w:rsidP="00DA22E0">
      <w:pPr>
        <w:autoSpaceDE w:val="0"/>
        <w:autoSpaceDN w:val="0"/>
        <w:adjustRightInd w:val="0"/>
        <w:ind w:left="36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2. Use a period after most abbreviations.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</w:pP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Dr.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A.D.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Jr.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OZ.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etc.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A.M.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Periods do not usually follow acronyms, abbreviations of well-known organizations and governmental agencies, and certain other abbreviations, including two-letter state abbreviations when ZIP Codes are included.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</w:pP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UFO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NATO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TV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UN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IL </w:t>
      </w: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UCLA</w:t>
      </w:r>
    </w:p>
    <w:p w:rsidR="00DA22E0" w:rsidRPr="00E3690B" w:rsidRDefault="00DA22E0" w:rsidP="00DA22E0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</w:p>
    <w:p w:rsidR="00DA22E0" w:rsidRPr="00E3690B" w:rsidRDefault="00DA22E0" w:rsidP="001400EE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      If an abbreviation comes at the end of a statement, do not use an additional period as</w:t>
      </w:r>
      <w:r w:rsidR="001400EE"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an end mark.</w:t>
      </w:r>
    </w:p>
    <w:p w:rsidR="00DA22E0" w:rsidRPr="00E3690B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</w:pPr>
    </w:p>
    <w:p w:rsidR="00DA22E0" w:rsidRDefault="00DA22E0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  <w:r w:rsidRPr="00E3690B">
        <w:rPr>
          <w:rFonts w:asciiTheme="majorBidi" w:eastAsia="ZapfDingbats" w:hAnsiTheme="majorBidi" w:cstheme="majorBidi"/>
          <w:b w:val="0"/>
          <w:color w:val="9A9A9A"/>
          <w:sz w:val="22"/>
          <w:szCs w:val="22"/>
          <w:lang w:val="en-US" w:eastAsia="en-US" w:bidi="ar-SA"/>
        </w:rPr>
        <w:t xml:space="preserve">■ </w:t>
      </w:r>
      <w:r w:rsidR="001400EE"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>The White House</w:t>
      </w:r>
      <w:r w:rsidRPr="00E3690B"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  <w:t xml:space="preserve"> is in Washington, D.C.</w:t>
      </w:r>
    </w:p>
    <w:p w:rsidR="00923ED2" w:rsidRDefault="00923ED2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color w:val="00000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spacing w:line="276" w:lineRule="auto"/>
        <w:jc w:val="both"/>
        <w:rPr>
          <w:sz w:val="22"/>
          <w:szCs w:val="22"/>
          <w:lang w:val="en-US"/>
        </w:rPr>
      </w:pPr>
      <w:proofErr w:type="gramStart"/>
      <w:r w:rsidRPr="00923ED2">
        <w:rPr>
          <w:sz w:val="22"/>
          <w:szCs w:val="22"/>
          <w:lang w:val="en-US"/>
        </w:rPr>
        <w:t>Instructor :</w:t>
      </w:r>
      <w:proofErr w:type="gramEnd"/>
      <w:r w:rsidRPr="00923ED2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923ED2">
        <w:rPr>
          <w:b w:val="0"/>
          <w:bCs/>
          <w:sz w:val="22"/>
          <w:szCs w:val="22"/>
          <w:lang w:val="en-US"/>
        </w:rPr>
        <w:t>Mr</w:t>
      </w:r>
      <w:proofErr w:type="spellEnd"/>
      <w:r w:rsidRPr="00923ED2">
        <w:rPr>
          <w:b w:val="0"/>
          <w:bCs/>
          <w:sz w:val="22"/>
          <w:szCs w:val="22"/>
          <w:lang w:val="en-US"/>
        </w:rPr>
        <w:t xml:space="preserve"> BOUNADJA                  </w:t>
      </w:r>
      <w:r w:rsidRPr="00923ED2">
        <w:rPr>
          <w:sz w:val="22"/>
          <w:szCs w:val="22"/>
          <w:lang w:val="en-US"/>
        </w:rPr>
        <w:t xml:space="preserve">           Semestre</w:t>
      </w:r>
      <w:r w:rsidRPr="00923ED2">
        <w:rPr>
          <w:b w:val="0"/>
          <w:bCs/>
          <w:sz w:val="22"/>
          <w:szCs w:val="22"/>
          <w:lang w:val="en-US"/>
        </w:rPr>
        <w:t>:2                                Wed, Apr 20th, 2021</w:t>
      </w:r>
      <w:r w:rsidRPr="00923ED2">
        <w:rPr>
          <w:sz w:val="22"/>
          <w:szCs w:val="22"/>
          <w:lang w:val="en-US"/>
        </w:rPr>
        <w:t xml:space="preserve"> </w:t>
      </w:r>
    </w:p>
    <w:p w:rsidR="00923ED2" w:rsidRPr="00923ED2" w:rsidRDefault="00923ED2" w:rsidP="00923ED2">
      <w:pPr>
        <w:spacing w:line="276" w:lineRule="auto"/>
        <w:jc w:val="both"/>
        <w:rPr>
          <w:b w:val="0"/>
          <w:bCs/>
          <w:sz w:val="22"/>
          <w:szCs w:val="22"/>
          <w:lang w:val="en-US"/>
        </w:rPr>
      </w:pPr>
      <w:proofErr w:type="gramStart"/>
      <w:r w:rsidRPr="00923ED2">
        <w:rPr>
          <w:sz w:val="22"/>
          <w:szCs w:val="22"/>
          <w:lang w:val="en-US"/>
        </w:rPr>
        <w:t>Level </w:t>
      </w:r>
      <w:r w:rsidRPr="00923ED2">
        <w:rPr>
          <w:b w:val="0"/>
          <w:bCs/>
          <w:sz w:val="22"/>
          <w:szCs w:val="22"/>
          <w:lang w:val="en-US"/>
        </w:rPr>
        <w:t>:</w:t>
      </w:r>
      <w:proofErr w:type="gramEnd"/>
      <w:r w:rsidRPr="00923ED2">
        <w:rPr>
          <w:b w:val="0"/>
          <w:bCs/>
          <w:sz w:val="22"/>
          <w:szCs w:val="22"/>
          <w:lang w:val="en-US"/>
        </w:rPr>
        <w:t xml:space="preserve"> First year</w:t>
      </w:r>
    </w:p>
    <w:p w:rsidR="00923ED2" w:rsidRPr="00923ED2" w:rsidRDefault="00923ED2" w:rsidP="00923ED2">
      <w:pPr>
        <w:spacing w:line="276" w:lineRule="auto"/>
        <w:ind w:left="-567"/>
        <w:jc w:val="both"/>
        <w:rPr>
          <w:sz w:val="22"/>
          <w:szCs w:val="22"/>
          <w:lang w:val="en-US"/>
        </w:rPr>
      </w:pPr>
      <w:r w:rsidRPr="00923ED2">
        <w:rPr>
          <w:sz w:val="22"/>
          <w:szCs w:val="22"/>
          <w:lang w:val="en-US"/>
        </w:rPr>
        <w:t xml:space="preserve">            </w:t>
      </w:r>
      <w:proofErr w:type="gramStart"/>
      <w:r w:rsidRPr="00923ED2">
        <w:rPr>
          <w:sz w:val="22"/>
          <w:szCs w:val="22"/>
          <w:lang w:val="en-US"/>
        </w:rPr>
        <w:t>Module </w:t>
      </w:r>
      <w:r w:rsidRPr="00923ED2">
        <w:rPr>
          <w:b w:val="0"/>
          <w:bCs/>
          <w:sz w:val="22"/>
          <w:szCs w:val="22"/>
          <w:lang w:val="en-US"/>
        </w:rPr>
        <w:t>:</w:t>
      </w:r>
      <w:proofErr w:type="gramEnd"/>
      <w:r w:rsidRPr="00923ED2">
        <w:rPr>
          <w:b w:val="0"/>
          <w:bCs/>
          <w:sz w:val="22"/>
          <w:szCs w:val="22"/>
          <w:lang w:val="en-US"/>
        </w:rPr>
        <w:t xml:space="preserve"> Written Expression</w:t>
      </w:r>
    </w:p>
    <w:p w:rsidR="00923ED2" w:rsidRPr="00923ED2" w:rsidRDefault="00923ED2" w:rsidP="00923ED2">
      <w:pPr>
        <w:spacing w:line="276" w:lineRule="auto"/>
        <w:ind w:left="-567"/>
        <w:jc w:val="both"/>
        <w:rPr>
          <w:b w:val="0"/>
          <w:bCs/>
          <w:sz w:val="22"/>
          <w:szCs w:val="22"/>
          <w:lang w:val="en-US"/>
        </w:rPr>
      </w:pPr>
      <w:r w:rsidRPr="00923ED2">
        <w:rPr>
          <w:sz w:val="22"/>
          <w:szCs w:val="22"/>
          <w:lang w:val="en-US"/>
        </w:rPr>
        <w:t xml:space="preserve">            </w:t>
      </w:r>
      <w:proofErr w:type="gramStart"/>
      <w:r w:rsidRPr="00923ED2">
        <w:rPr>
          <w:sz w:val="22"/>
          <w:szCs w:val="22"/>
          <w:lang w:val="en-US"/>
        </w:rPr>
        <w:t>Course :</w:t>
      </w:r>
      <w:proofErr w:type="gramEnd"/>
      <w:r w:rsidRPr="00923ED2">
        <w:rPr>
          <w:b w:val="0"/>
          <w:bCs/>
          <w:sz w:val="22"/>
          <w:szCs w:val="22"/>
          <w:lang w:val="en-US"/>
        </w:rPr>
        <w:t> Punctuation 2</w:t>
      </w:r>
    </w:p>
    <w:p w:rsidR="00923ED2" w:rsidRPr="00923ED2" w:rsidRDefault="00923ED2" w:rsidP="00923ED2">
      <w:pPr>
        <w:spacing w:line="276" w:lineRule="auto"/>
        <w:ind w:left="-567"/>
        <w:jc w:val="both"/>
        <w:rPr>
          <w:b w:val="0"/>
          <w:bCs/>
          <w:sz w:val="22"/>
          <w:szCs w:val="22"/>
          <w:lang w:val="en-US"/>
        </w:rPr>
      </w:pPr>
    </w:p>
    <w:p w:rsidR="00923ED2" w:rsidRPr="00923ED2" w:rsidRDefault="00923ED2" w:rsidP="00923ED2">
      <w:pPr>
        <w:spacing w:line="276" w:lineRule="auto"/>
        <w:ind w:left="-567"/>
        <w:jc w:val="both"/>
        <w:rPr>
          <w:b w:val="0"/>
          <w:bCs/>
          <w:sz w:val="22"/>
          <w:szCs w:val="22"/>
          <w:lang w:val="en-US"/>
        </w:rPr>
      </w:pPr>
      <w:r w:rsidRPr="00923ED2">
        <w:rPr>
          <w:sz w:val="22"/>
          <w:szCs w:val="22"/>
          <w:lang w:val="en-US"/>
        </w:rPr>
        <w:t xml:space="preserve">         Internal Marks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The Comma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  The comma is the punctuation mark most frequently used inside a sentence. It also offers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the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widest range of individual choice. However, many writers are uncertain concerning its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proper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use, and they sprinkle commas indiscriminately through their sentences. So use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comma when you have a definite reason for doing so and that can make your meanings clear.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1. To avoid confusion, use commas to separate words and word groups with a series of three or more.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My $10 million estate is to be split among my husband, daughter, son, and nephew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Omitting the comma after son would indicate that the son and nephew would have to split one-third of the estate.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2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Use a comma to separate two adjectives when the word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and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can be inserted between them.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He is a strong, healthy man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We stayed at an expensive summer resort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You would not say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expensive and summer resort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, so no comma.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3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Use a comma when an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-</w:t>
      </w:r>
      <w:proofErr w:type="spellStart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ly</w:t>
      </w:r>
      <w:proofErr w:type="spellEnd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adjective is used with other adjectives.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Cs/>
          <w:sz w:val="22"/>
          <w:szCs w:val="22"/>
          <w:lang w:val="en-US" w:eastAsia="en-US" w:bidi="ar-SA"/>
        </w:rPr>
        <w:t>Note :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To test whether an -</w:t>
      </w:r>
      <w:proofErr w:type="spellStart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ly</w:t>
      </w:r>
      <w:proofErr w:type="spellEnd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word is an adjective, see if it can be used alone with the noun.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If it can, use the comma.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Felix was a lonely, young boy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I get headaches in brightly lit rooms. Brightly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is not an adjective because it cannot be used alone with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rooms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; therefore, no comma is used between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brightly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and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lit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4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commas before or surrounding the name or title of a person directly addressed.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Will you, Aisha, do that assignment for me?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Yes, Doctor, I will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Cs/>
          <w:sz w:val="22"/>
          <w:szCs w:val="22"/>
          <w:lang w:val="en-US" w:eastAsia="en-US" w:bidi="ar-SA"/>
        </w:rPr>
        <w:t>Note :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Capitalize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 title when directly addressing someone.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5a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to separate the day of the month from the year and after the year.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Kathleen met her husband on December 5, 2003, in Mill Valley, California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5b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If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any part of the date is omitted, leave out the comma.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They met in December 2003 in Mill Valley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6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to separate the city from the state and after the state. Some businesses no longer use the comma after the state.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lived in San Francisco, California, for twenty years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OR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lived in San Francisco, California for twenty years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7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Use commas to surround degrees or titles used with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names.Commas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are no longer required around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Jr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and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Sr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Commas never set off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II, III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, and so forth.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Al Mooney, M.D., knew Sam Sunny Jr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and Charles Starr III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8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commas to set off expressions that interrupt the flow of the sentence.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am, as you have probably noticed, very nervous about this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9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When starting a sentence with a weak clause, use a comma after it. Conversely, do not use a comma when the sentence starts with a strong clause followed by a weak clause.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If you are not sure about this, let me know now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Let me know now if you are not sure about this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10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after phrases of more than three words that begin a sentence. If the phrase has fewer than three words, the comma is optional.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To apply for this job, you must have previous experience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On February 14 many couples give each other candy or flowers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lastRenderedPageBreak/>
        <w:t>OR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On February 14, many couples give each other candy or flowers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11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If something or someone is sufficiently identified, the description following it is considered nonessential and should be surrounded by commas.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Freddy, who has a limp, was in an auto accident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Freddy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is named, so the description is not essential.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The boy who has a limp was in an auto accident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We do not know which boy is being referred to without further description; therefore, no commas are used.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12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to separate two strong clauses joined by a coordinating conjunction—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and, or, but, for, nor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You can omit the comma if the clauses are both short.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have painted the entire house, but he is still working on sanding the doors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paint and he writes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13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the comma to separate two sentences if it will help avoid confusion.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chose the colors red and green, and blue was his first choice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14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A </w:t>
      </w: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comma splice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is an error caused by joining two strong clauses with only a comma instead of separating the clauses with a conjunction, a semicolon, or a period. A </w:t>
      </w:r>
      <w:r w:rsidRPr="00923ED2">
        <w:rPr>
          <w:rFonts w:eastAsia="Calibri"/>
          <w:bCs/>
          <w:sz w:val="22"/>
          <w:szCs w:val="22"/>
          <w:lang w:val="en-US" w:eastAsia="en-US" w:bidi="ar-SA"/>
        </w:rPr>
        <w:t>run-on sentence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, which is incorrect, is created by joining two strong clauses without any punctuation.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Incorrect: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Time flies when we are having fun, we are always having fun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(Comma splice)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Incorrect: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Time flies when we are having fun we are always having fun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(Run-on sentence)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Correct: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Time flies when we are having fun; we are always having fun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OR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Time flies when we are having fun, and we are always having fun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(Comma is optional because both strong clauses are short.)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OR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Time flies when we are having fun. We are always having fun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15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If the subject does not appear in front of the second verb, do not use a comma.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He thought quickly but still did not answer correctly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16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commas to introduce or interrupt direct quotations shorter than three lines.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He actually said, ‘‘I do not care.’’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‘‘Why,’’ I asked, ‘‘do you always forget to do it?’’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17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to separate a statement from a question.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can go, can’t I?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18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to separate contrasting parts of a sentence.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That is my money, not yours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19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 Use a comma when beginning sentences with introductory words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such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as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well, now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, or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yes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Yes, I do need that report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Well, I never thought I’d live to see the day . .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20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Use commas surrounding words such as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therefore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and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however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when they are used as interrupters.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I would, therefore, like a response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lastRenderedPageBreak/>
        <w:t>I would be happy, however, to volunteer for the Red Cross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 xml:space="preserve"> 21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Use either a comma or a semicolon before introductory words such as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namely, that is, i.e., for example, e.g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., or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for instance 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when they are followed by a series of items. Use a comma after the introductory word.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i/>
          <w:iCs/>
          <w:sz w:val="22"/>
          <w:szCs w:val="22"/>
          <w:lang w:val="en-US" w:eastAsia="en-US" w:bidi="ar-SA"/>
        </w:rPr>
        <w:t xml:space="preserve">Examples: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You may be required to bring many items, e.g., sleeping bags,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pans</w:t>
      </w:r>
      <w:proofErr w:type="gramEnd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, and warm clothing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val="en-US" w:eastAsia="en-US" w:bidi="ar-SA"/>
        </w:rPr>
      </w:pPr>
      <w:r w:rsidRPr="00923ED2">
        <w:rPr>
          <w:rFonts w:eastAsia="Calibri"/>
          <w:bCs/>
          <w:sz w:val="22"/>
          <w:szCs w:val="22"/>
          <w:lang w:val="en-US" w:eastAsia="en-US" w:bidi="ar-SA"/>
        </w:rPr>
        <w:t>OR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You may be required to bring many items; e.g., sleeping bags, pans, and warm clothing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You may be required to bring many items, e.g. sleeping bags, pans, and warm clothing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proofErr w:type="gramStart"/>
      <w:r w:rsidRPr="00923ED2">
        <w:rPr>
          <w:bCs/>
          <w:color w:val="365F91" w:themeColor="accent1" w:themeShade="BF"/>
          <w:sz w:val="22"/>
          <w:szCs w:val="22"/>
          <w:lang w:val="en-US"/>
        </w:rPr>
        <w:t>Note :</w:t>
      </w:r>
      <w:proofErr w:type="gramEnd"/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 xml:space="preserve"> i.e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means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that is; e.g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. means </w:t>
      </w:r>
      <w:r w:rsidRPr="00923ED2">
        <w:rPr>
          <w:rFonts w:eastAsia="Calibri"/>
          <w:b w:val="0"/>
          <w:i/>
          <w:iCs/>
          <w:sz w:val="22"/>
          <w:szCs w:val="22"/>
          <w:lang w:val="en-US" w:eastAsia="en-US" w:bidi="ar-SA"/>
        </w:rPr>
        <w:t>for example</w:t>
      </w:r>
      <w:r w:rsidRPr="00923ED2">
        <w:rPr>
          <w:rFonts w:eastAsia="Calibri"/>
          <w:b w:val="0"/>
          <w:sz w:val="22"/>
          <w:szCs w:val="22"/>
          <w:lang w:val="en-US" w:eastAsia="en-US" w:bidi="ar-SA"/>
        </w:rPr>
        <w:t>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Task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one :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Copy the sentences, and make all the corrections that are necessary. Use capital letters when they are needed.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1.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what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do you see hear feel and smell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2.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i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see cars people houses stores and factories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3.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the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largest cities in the world are new york city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mexico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city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tokyo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los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angeles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shanghai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buenos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aires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paris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and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peking</w:t>
      </w:r>
      <w:proofErr w:type="spell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4.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people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are using more food fuel water and air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5.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they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are planning cities building roads finding water putting up houses and limiting growth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6.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the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growth of cities is a problem in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europe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africa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asia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north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america</w:t>
      </w:r>
      <w:proofErr w:type="spell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and south </w:t>
      </w:r>
      <w:proofErr w:type="spell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america</w:t>
      </w:r>
      <w:proofErr w:type="spell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7.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what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are we doing about the traffic the noise the pollution and the crowding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8. </w:t>
      </w:r>
      <w:proofErr w:type="gramStart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>do</w:t>
      </w:r>
      <w:proofErr w:type="gramEnd"/>
      <w:r w:rsidRPr="00923ED2">
        <w:rPr>
          <w:rFonts w:eastAsia="Calibri"/>
          <w:b w:val="0"/>
          <w:sz w:val="22"/>
          <w:szCs w:val="22"/>
          <w:lang w:val="en-US" w:eastAsia="en-US" w:bidi="ar-SA"/>
        </w:rPr>
        <w:t xml:space="preserve"> these problems have an answer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sz w:val="22"/>
          <w:szCs w:val="22"/>
          <w:lang w:val="en-US" w:eastAsia="en-US" w:bidi="ar-SA"/>
        </w:rPr>
      </w:pPr>
    </w:p>
    <w:p w:rsidR="00923ED2" w:rsidRPr="00923ED2" w:rsidRDefault="00923ED2" w:rsidP="00923ED2">
      <w:pPr>
        <w:spacing w:line="276" w:lineRule="auto"/>
        <w:jc w:val="both"/>
        <w:rPr>
          <w:sz w:val="24"/>
          <w:lang w:val="en-US"/>
        </w:rPr>
      </w:pPr>
      <w:r w:rsidRPr="00923ED2">
        <w:rPr>
          <w:sz w:val="24"/>
          <w:lang w:val="en-US"/>
        </w:rPr>
        <w:t xml:space="preserve">   </w:t>
      </w:r>
      <w:proofErr w:type="gramStart"/>
      <w:r w:rsidRPr="00923ED2">
        <w:rPr>
          <w:sz w:val="24"/>
          <w:lang w:val="en-US"/>
        </w:rPr>
        <w:t>Instructor :</w:t>
      </w:r>
      <w:proofErr w:type="gramEnd"/>
      <w:r w:rsidRPr="00923ED2">
        <w:rPr>
          <w:b w:val="0"/>
          <w:bCs/>
          <w:sz w:val="24"/>
          <w:lang w:val="en-US"/>
        </w:rPr>
        <w:t xml:space="preserve"> </w:t>
      </w:r>
      <w:proofErr w:type="spellStart"/>
      <w:r w:rsidRPr="00923ED2">
        <w:rPr>
          <w:b w:val="0"/>
          <w:bCs/>
          <w:sz w:val="24"/>
          <w:lang w:val="en-US"/>
        </w:rPr>
        <w:t>Mr</w:t>
      </w:r>
      <w:proofErr w:type="spellEnd"/>
      <w:r w:rsidRPr="00923ED2">
        <w:rPr>
          <w:b w:val="0"/>
          <w:bCs/>
          <w:sz w:val="24"/>
          <w:lang w:val="en-US"/>
        </w:rPr>
        <w:t xml:space="preserve"> BOUNADJA                  </w:t>
      </w:r>
      <w:r w:rsidRPr="00923ED2">
        <w:rPr>
          <w:sz w:val="24"/>
          <w:lang w:val="en-US"/>
        </w:rPr>
        <w:t xml:space="preserve">           Semestre</w:t>
      </w:r>
      <w:r w:rsidRPr="00923ED2">
        <w:rPr>
          <w:b w:val="0"/>
          <w:bCs/>
          <w:sz w:val="24"/>
          <w:lang w:val="en-US"/>
        </w:rPr>
        <w:t>:2                   Wed, Apr 28th, 2021</w:t>
      </w:r>
      <w:r w:rsidRPr="00923ED2">
        <w:rPr>
          <w:sz w:val="24"/>
          <w:lang w:val="en-US"/>
        </w:rPr>
        <w:t xml:space="preserve"> </w:t>
      </w:r>
    </w:p>
    <w:p w:rsidR="00923ED2" w:rsidRPr="00923ED2" w:rsidRDefault="00923ED2" w:rsidP="00923ED2">
      <w:pPr>
        <w:spacing w:line="276" w:lineRule="auto"/>
        <w:jc w:val="both"/>
        <w:rPr>
          <w:b w:val="0"/>
          <w:bCs/>
          <w:sz w:val="24"/>
          <w:lang w:val="en-US"/>
        </w:rPr>
      </w:pPr>
      <w:r w:rsidRPr="00923ED2">
        <w:rPr>
          <w:sz w:val="24"/>
          <w:lang w:val="en-US"/>
        </w:rPr>
        <w:t xml:space="preserve">   </w:t>
      </w:r>
      <w:proofErr w:type="gramStart"/>
      <w:r w:rsidRPr="00923ED2">
        <w:rPr>
          <w:sz w:val="24"/>
          <w:lang w:val="en-US"/>
        </w:rPr>
        <w:t>Level </w:t>
      </w:r>
      <w:r w:rsidRPr="00923ED2">
        <w:rPr>
          <w:b w:val="0"/>
          <w:bCs/>
          <w:sz w:val="24"/>
          <w:lang w:val="en-US"/>
        </w:rPr>
        <w:t>:</w:t>
      </w:r>
      <w:proofErr w:type="gramEnd"/>
      <w:r w:rsidRPr="00923ED2">
        <w:rPr>
          <w:b w:val="0"/>
          <w:bCs/>
          <w:sz w:val="24"/>
          <w:lang w:val="en-US"/>
        </w:rPr>
        <w:t xml:space="preserve"> First year</w:t>
      </w:r>
    </w:p>
    <w:p w:rsidR="00923ED2" w:rsidRPr="00923ED2" w:rsidRDefault="00923ED2" w:rsidP="00923ED2">
      <w:pPr>
        <w:spacing w:line="276" w:lineRule="auto"/>
        <w:ind w:left="-567"/>
        <w:jc w:val="both"/>
        <w:rPr>
          <w:sz w:val="24"/>
          <w:lang w:val="en-US"/>
        </w:rPr>
      </w:pPr>
      <w:r w:rsidRPr="00923ED2">
        <w:rPr>
          <w:sz w:val="24"/>
          <w:lang w:val="en-US"/>
        </w:rPr>
        <w:t xml:space="preserve">            </w:t>
      </w:r>
      <w:proofErr w:type="gramStart"/>
      <w:r w:rsidRPr="00923ED2">
        <w:rPr>
          <w:sz w:val="24"/>
          <w:lang w:val="en-US"/>
        </w:rPr>
        <w:t>Module </w:t>
      </w:r>
      <w:r w:rsidRPr="00923ED2">
        <w:rPr>
          <w:b w:val="0"/>
          <w:bCs/>
          <w:sz w:val="24"/>
          <w:lang w:val="en-US"/>
        </w:rPr>
        <w:t>:</w:t>
      </w:r>
      <w:proofErr w:type="gramEnd"/>
      <w:r w:rsidRPr="00923ED2">
        <w:rPr>
          <w:b w:val="0"/>
          <w:bCs/>
          <w:sz w:val="24"/>
          <w:lang w:val="en-US"/>
        </w:rPr>
        <w:t xml:space="preserve"> Written Expression</w:t>
      </w:r>
    </w:p>
    <w:p w:rsidR="00923ED2" w:rsidRPr="00923ED2" w:rsidRDefault="00923ED2" w:rsidP="00923ED2">
      <w:pPr>
        <w:spacing w:line="276" w:lineRule="auto"/>
        <w:ind w:left="-567"/>
        <w:jc w:val="both"/>
        <w:rPr>
          <w:b w:val="0"/>
          <w:bCs/>
          <w:sz w:val="24"/>
          <w:lang w:val="en-US"/>
        </w:rPr>
      </w:pPr>
      <w:r w:rsidRPr="00923ED2">
        <w:rPr>
          <w:sz w:val="24"/>
          <w:lang w:val="en-US"/>
        </w:rPr>
        <w:t xml:space="preserve">            </w:t>
      </w:r>
      <w:proofErr w:type="gramStart"/>
      <w:r w:rsidRPr="00923ED2">
        <w:rPr>
          <w:sz w:val="24"/>
          <w:lang w:val="en-US"/>
        </w:rPr>
        <w:t>Course :</w:t>
      </w:r>
      <w:proofErr w:type="gramEnd"/>
      <w:r w:rsidRPr="00923ED2">
        <w:rPr>
          <w:b w:val="0"/>
          <w:bCs/>
          <w:sz w:val="24"/>
          <w:lang w:val="en-US"/>
        </w:rPr>
        <w:t> Punctuation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1. Capitals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It is difficult to give precise rules about the use of capital letters in modern English. However, they should be used in the following cases: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a) The first word in a sentence </w:t>
      </w:r>
      <w:proofErr w:type="gramStart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In</w:t>
      </w:r>
      <w:proofErr w:type="gramEnd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 xml:space="preserve"> the beginning. . 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b) Names of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organisations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 xml:space="preserve">Sheffield </w:t>
      </w:r>
      <w:proofErr w:type="spellStart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Hallam</w:t>
      </w:r>
      <w:proofErr w:type="spellEnd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 xml:space="preserve"> University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c) Days and months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Friday 21st July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d) Nationality words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France and the French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e) Names of people/places </w:t>
      </w:r>
      <w:proofErr w:type="spellStart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Dr</w:t>
      </w:r>
      <w:proofErr w:type="spellEnd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 xml:space="preserve"> Martin Turner from Edinburgh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f) Titles (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capitalise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main words only)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The Uses of Literacy / The Duke of Kent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2. Apostrophes (‘)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These are one of the most misused features of English punctuation. They are mainly used in two situations: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a)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to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show contractions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It’s generally believed . . 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NB Contractions are not common in academic English.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b)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with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possessives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The professor’s secretary(singular)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Students’ marks (plural)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lastRenderedPageBreak/>
        <w:t>3. Semi-colons (;)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They are used to show the link between two connected phrases, when a comma would be too weak and a full stop too strong.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Twenty people were interviewed for the first study; thirty-three for the second.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Semi-colons are also used to divide up items in a list when they have a complex structure: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Among the presents received by the president were three oil paintings of himself, all flattering; a pair of green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parrots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, which were very noisy; a solid gold medal; and three or four suits of clothes.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NB Semi-colons are quite rare in most types of writing.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4. Colons (:)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a)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to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introduce explanations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The meeting was postponed: the Dean was ill.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3.14 Punctuation </w:t>
      </w:r>
      <w:r w:rsidRPr="00923ED2">
        <w:rPr>
          <w:rFonts w:eastAsia="Calibri"/>
          <w:bCs/>
          <w:color w:val="000000"/>
          <w:sz w:val="24"/>
          <w:lang w:val="en-US" w:eastAsia="en-US" w:bidi="ar-SA"/>
        </w:rPr>
        <w:t>159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b)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to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start a list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Two factors were discussed: cultural and social.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c)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to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introduce a quotation </w:t>
      </w:r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>As Orwell said: ‘all art is propaganda’.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5. Quotation marks/inverted commas (</w:t>
      </w:r>
      <w:proofErr w:type="gramStart"/>
      <w:r w:rsidRPr="00923ED2">
        <w:rPr>
          <w:rFonts w:eastAsia="Calibri"/>
          <w:bCs/>
          <w:color w:val="000000"/>
          <w:sz w:val="24"/>
          <w:lang w:val="en-US" w:eastAsia="en-US" w:bidi="ar-SA"/>
        </w:rPr>
        <w:t>“ “</w:t>
      </w:r>
      <w:proofErr w:type="gramEnd"/>
      <w:r w:rsidRPr="00923ED2">
        <w:rPr>
          <w:rFonts w:eastAsia="Calibri"/>
          <w:bCs/>
          <w:color w:val="000000"/>
          <w:sz w:val="24"/>
          <w:lang w:val="en-US" w:eastAsia="en-US" w:bidi="ar-SA"/>
        </w:rPr>
        <w:t>/’ ‘)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a) Single quotation marks are used to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emphasise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a word, to give quotations from other writers and to show direct speech: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The word ‘quiz’ was first used in the nineteenth century.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Goodwin’s (1977) analysis of habit . . . indicates that, in general, ‘it will be more difficult to reverse a trend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than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to accentuate it’. ‘Can anyone find the answer?’ asked the lecturer.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NB Longer quotations are usually indented (i.e. have a wider margin) or are set in smaller type.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b) Double quotation marks are used to show quotations inside quotations (nested quotations):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As James remarked: ‘Martin’s concept of “internal space” requires close analysis.’</w:t>
      </w:r>
      <w:proofErr w:type="gram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c) Quotation marks are used for the names of articles and chapters, but book or journal titles use italics: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Russell, T. (1995) ‘A future for coffee?’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gramStart"/>
      <w:r w:rsidRPr="00923ED2">
        <w:rPr>
          <w:rFonts w:eastAsia="Calibri"/>
          <w:b w:val="0"/>
          <w:i/>
          <w:iCs/>
          <w:color w:val="000000"/>
          <w:sz w:val="24"/>
          <w:lang w:val="en-US" w:eastAsia="en-US" w:bidi="ar-SA"/>
        </w:rPr>
        <w:t xml:space="preserve">Journal of Applied Marketing </w:t>
      </w:r>
      <w:r w:rsidRPr="00923ED2">
        <w:rPr>
          <w:rFonts w:eastAsia="Calibri"/>
          <w:bCs/>
          <w:color w:val="000000"/>
          <w:sz w:val="24"/>
          <w:lang w:val="en-US" w:eastAsia="en-US" w:bidi="ar-SA"/>
        </w:rPr>
        <w:t xml:space="preserve">6 </w:t>
      </w: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pp.14–17.</w:t>
      </w:r>
      <w:proofErr w:type="gram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6. Others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Hyphens (-) are used with certain words and structures: 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well-engineered/co-operative/3-year-old</w:t>
      </w:r>
      <w:proofErr w:type="gram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Exclamation marks (!) and question marks (?):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‘Well!’ he shouted, ‘Who would believe it?’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Brackets ( ) are used to contain information of lesser importance: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There were only thirty-one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marriages (out of 13,829) in which ‘baker’ was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listed.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7. Punctuate the following sentences.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a)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on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tuesday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june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6 1759 in the church at derby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nicolas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james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married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mary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dewey</w:t>
      </w:r>
      <w:proofErr w:type="spellEnd"/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b)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professor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rowans new book the triumph of capitalism is published in new york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FFFFFF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c)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how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many people would agree with john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lennon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when he said all you need is love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d)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the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probability was calculated for each of the three faculties physics biology and law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lastRenderedPageBreak/>
        <w:t xml:space="preserve">e)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as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cammack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1994 points out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latin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america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is creating a new phenomenon democracy without citizens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f)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thousands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of new words such as website enter the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english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language each year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g) </w:t>
      </w:r>
      <w:proofErr w:type="spellStart"/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dr</w:t>
      </w:r>
      <w:proofErr w:type="spellEnd"/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tanners latest study focuses on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childrens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reactions to stress in the playground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h) </w:t>
      </w: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she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scored 56% on the main course the previous semester she had achieved 67%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color w:val="000000"/>
          <w:sz w:val="24"/>
          <w:lang w:val="en-US" w:eastAsia="en-US" w:bidi="ar-SA"/>
        </w:rPr>
      </w:pPr>
      <w:r w:rsidRPr="00923ED2">
        <w:rPr>
          <w:rFonts w:eastAsia="Calibri"/>
          <w:bCs/>
          <w:color w:val="000000"/>
          <w:sz w:val="24"/>
          <w:lang w:val="en-US" w:eastAsia="en-US" w:bidi="ar-SA"/>
        </w:rPr>
        <w:t>8. Punctuate the following text.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the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london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school of business is offering three new courses this year economics with psychology introduction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to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management and ecommerce the first is taught by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dr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jennifer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hillary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and runs from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october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to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january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the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second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introduction to management for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msc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finance students is offered in the second semester and is</w:t>
      </w:r>
    </w:p>
    <w:p w:rsidR="00923ED2" w:rsidRPr="00923ED2" w:rsidRDefault="00923ED2" w:rsidP="00923E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 w:val="0"/>
          <w:color w:val="000000"/>
          <w:sz w:val="24"/>
          <w:lang w:val="en-US" w:eastAsia="en-US" w:bidi="ar-SA"/>
        </w:rPr>
      </w:pPr>
      <w:proofErr w:type="gram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assessed</w:t>
      </w:r>
      <w:proofErr w:type="gram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by coursework only professor </w:t>
      </w:r>
      <w:proofErr w:type="spellStart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>wangs</w:t>
      </w:r>
      <w:proofErr w:type="spellEnd"/>
      <w:r w:rsidRPr="00923ED2">
        <w:rPr>
          <w:rFonts w:eastAsia="Calibri"/>
          <w:b w:val="0"/>
          <w:color w:val="000000"/>
          <w:sz w:val="24"/>
          <w:lang w:val="en-US" w:eastAsia="en-US" w:bidi="ar-SA"/>
        </w:rPr>
        <w:t xml:space="preserve"> course in ecommerce runs in both the autumn and the spring and is for more experienced students</w:t>
      </w:r>
    </w:p>
    <w:p w:rsidR="00923ED2" w:rsidRPr="00923ED2" w:rsidRDefault="00923ED2" w:rsidP="00923ED2">
      <w:pPr>
        <w:spacing w:line="276" w:lineRule="auto"/>
        <w:jc w:val="both"/>
        <w:rPr>
          <w:sz w:val="24"/>
          <w:lang w:val="en-US"/>
        </w:rPr>
      </w:pPr>
    </w:p>
    <w:p w:rsidR="00923ED2" w:rsidRPr="00923ED2" w:rsidRDefault="00923ED2" w:rsidP="00923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Traditional Arabic" w:hAnsi="Traditional Arabic" w:cs="Traditional Arabic"/>
          <w:b w:val="0"/>
          <w:sz w:val="24"/>
          <w:lang w:val="en-GB" w:bidi="ar-SA"/>
        </w:rPr>
      </w:pPr>
    </w:p>
    <w:p w:rsidR="00923ED2" w:rsidRPr="00923ED2" w:rsidRDefault="00923ED2" w:rsidP="00DA22E0">
      <w:pPr>
        <w:pStyle w:val="Paragraphedeliste"/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sz w:val="22"/>
          <w:szCs w:val="22"/>
          <w:lang w:val="en-GB" w:eastAsia="en-US" w:bidi="ar-SA"/>
        </w:rPr>
      </w:pPr>
      <w:bookmarkStart w:id="0" w:name="_GoBack"/>
      <w:bookmarkEnd w:id="0"/>
    </w:p>
    <w:sectPr w:rsidR="00923ED2" w:rsidRPr="00923ED2" w:rsidSect="006E2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E2D"/>
    <w:multiLevelType w:val="hybridMultilevel"/>
    <w:tmpl w:val="4A3EA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FB"/>
    <w:rsid w:val="000F017C"/>
    <w:rsid w:val="001400EE"/>
    <w:rsid w:val="00144B39"/>
    <w:rsid w:val="002E2547"/>
    <w:rsid w:val="003041FB"/>
    <w:rsid w:val="004A0293"/>
    <w:rsid w:val="006E2344"/>
    <w:rsid w:val="00700FBE"/>
    <w:rsid w:val="0078451C"/>
    <w:rsid w:val="00831C5E"/>
    <w:rsid w:val="00923ED2"/>
    <w:rsid w:val="00A14424"/>
    <w:rsid w:val="00A6472A"/>
    <w:rsid w:val="00C00E01"/>
    <w:rsid w:val="00C20B94"/>
    <w:rsid w:val="00DA22E0"/>
    <w:rsid w:val="00E3690B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FB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FB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11044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Reviewer </cp:lastModifiedBy>
  <cp:revision>2</cp:revision>
  <dcterms:created xsi:type="dcterms:W3CDTF">2022-02-28T10:43:00Z</dcterms:created>
  <dcterms:modified xsi:type="dcterms:W3CDTF">2022-02-28T10:43:00Z</dcterms:modified>
</cp:coreProperties>
</file>