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A24" w:rsidRPr="00D56A24" w:rsidRDefault="007B428C" w:rsidP="00D56A24">
      <w:pPr>
        <w:rPr>
          <w:rFonts w:asciiTheme="majorBidi" w:hAnsiTheme="majorBidi" w:cstheme="majorBidi"/>
          <w:b/>
          <w:bCs/>
          <w:sz w:val="28"/>
          <w:szCs w:val="28"/>
          <w:lang w:val="en-GB"/>
        </w:rPr>
      </w:pPr>
      <w:r>
        <w:rPr>
          <w:rFonts w:asciiTheme="majorBidi" w:hAnsiTheme="majorBidi" w:cstheme="majorBidi"/>
          <w:b/>
          <w:bCs/>
          <w:sz w:val="28"/>
          <w:szCs w:val="28"/>
          <w:lang w:val="en-GB"/>
        </w:rPr>
        <w:t>Semester 1</w:t>
      </w:r>
      <w:r w:rsidR="00D56A24" w:rsidRPr="00D56A24">
        <w:rPr>
          <w:rFonts w:asciiTheme="majorBidi" w:hAnsiTheme="majorBidi" w:cstheme="majorBidi"/>
          <w:b/>
          <w:bCs/>
          <w:sz w:val="28"/>
          <w:szCs w:val="28"/>
          <w:lang w:val="en-GB"/>
        </w:rPr>
        <w:t xml:space="preserve"> HRD </w:t>
      </w:r>
      <w:r>
        <w:rPr>
          <w:rFonts w:asciiTheme="majorBidi" w:hAnsiTheme="majorBidi" w:cstheme="majorBidi"/>
          <w:b/>
          <w:bCs/>
          <w:sz w:val="28"/>
          <w:szCs w:val="28"/>
          <w:lang w:val="en-GB"/>
        </w:rPr>
        <w:t xml:space="preserve">     </w:t>
      </w:r>
      <w:r w:rsidR="00D56A24" w:rsidRPr="00D56A24">
        <w:rPr>
          <w:rFonts w:asciiTheme="majorBidi" w:hAnsiTheme="majorBidi" w:cstheme="majorBidi"/>
          <w:b/>
          <w:bCs/>
          <w:sz w:val="28"/>
          <w:szCs w:val="28"/>
          <w:lang w:val="en-GB"/>
        </w:rPr>
        <w:t>(Developing the Reading Skills)</w:t>
      </w:r>
    </w:p>
    <w:p w:rsidR="00D56A24" w:rsidRPr="00D56A24" w:rsidRDefault="00D56A24" w:rsidP="00D56A24">
      <w:pPr>
        <w:rPr>
          <w:rFonts w:asciiTheme="majorBidi" w:hAnsiTheme="majorBidi" w:cstheme="majorBidi"/>
          <w:b/>
          <w:bCs/>
          <w:sz w:val="24"/>
          <w:szCs w:val="24"/>
          <w:lang w:val="en-GB"/>
        </w:rPr>
      </w:pPr>
      <w:r w:rsidRPr="00D56A24">
        <w:rPr>
          <w:rFonts w:asciiTheme="majorBidi" w:hAnsiTheme="majorBidi" w:cstheme="majorBidi"/>
          <w:b/>
          <w:bCs/>
          <w:sz w:val="24"/>
          <w:szCs w:val="24"/>
          <w:lang w:val="en-GB"/>
        </w:rPr>
        <w:t>Introduction</w:t>
      </w:r>
    </w:p>
    <w:p w:rsidR="00D56A24" w:rsidRPr="00D56A24" w:rsidRDefault="00D56A24" w:rsidP="00D56A24">
      <w:pPr>
        <w:rPr>
          <w:rFonts w:asciiTheme="majorBidi" w:hAnsiTheme="majorBidi" w:cstheme="majorBidi"/>
          <w:sz w:val="24"/>
          <w:szCs w:val="24"/>
          <w:lang w:val="en-GB"/>
        </w:rPr>
      </w:pPr>
      <w:r w:rsidRPr="00D56A24">
        <w:rPr>
          <w:rFonts w:asciiTheme="majorBidi" w:hAnsiTheme="majorBidi" w:cstheme="majorBidi"/>
          <w:sz w:val="24"/>
          <w:szCs w:val="24"/>
          <w:lang w:val="en-GB"/>
        </w:rPr>
        <w:t xml:space="preserve">Definitions of reading and reading literacy have changed over time to reflect changes in society. Reading </w:t>
      </w:r>
      <w:proofErr w:type="gramStart"/>
      <w:r w:rsidRPr="00D56A24">
        <w:rPr>
          <w:rFonts w:asciiTheme="majorBidi" w:hAnsiTheme="majorBidi" w:cstheme="majorBidi"/>
          <w:sz w:val="24"/>
          <w:szCs w:val="24"/>
          <w:lang w:val="en-GB"/>
        </w:rPr>
        <w:t>is no longer considered</w:t>
      </w:r>
      <w:proofErr w:type="gramEnd"/>
      <w:r w:rsidRPr="00D56A24">
        <w:rPr>
          <w:rFonts w:asciiTheme="majorBidi" w:hAnsiTheme="majorBidi" w:cstheme="majorBidi"/>
          <w:sz w:val="24"/>
          <w:szCs w:val="24"/>
          <w:lang w:val="en-GB"/>
        </w:rPr>
        <w:t xml:space="preserve"> an ability acquired only in childhood. </w:t>
      </w:r>
      <w:r w:rsidR="00A9000B" w:rsidRPr="00D56A24">
        <w:rPr>
          <w:rFonts w:asciiTheme="majorBidi" w:hAnsiTheme="majorBidi" w:cstheme="majorBidi"/>
          <w:sz w:val="24"/>
          <w:szCs w:val="24"/>
          <w:lang w:val="en-GB"/>
        </w:rPr>
        <w:t>Instead,</w:t>
      </w:r>
      <w:r w:rsidRPr="00D56A24">
        <w:rPr>
          <w:rFonts w:asciiTheme="majorBidi" w:hAnsiTheme="majorBidi" w:cstheme="majorBidi"/>
          <w:sz w:val="24"/>
          <w:szCs w:val="24"/>
          <w:lang w:val="en-GB"/>
        </w:rPr>
        <w:t xml:space="preserve"> it is viewed as an expanding set of knowledge, skills and strategies that individuals build on throughout life in various contexts, through interaction with their peers and the wider community. The massive growth in the use of computers and technological devices has moved literacy skills into a digital domain that requires a range of new and different skills than were needed 20 years ago.</w:t>
      </w:r>
    </w:p>
    <w:p w:rsidR="00D56A24" w:rsidRPr="00D56A24" w:rsidRDefault="00D56A24" w:rsidP="00D56A24">
      <w:pPr>
        <w:rPr>
          <w:rFonts w:asciiTheme="majorBidi" w:hAnsiTheme="majorBidi" w:cstheme="majorBidi"/>
          <w:sz w:val="24"/>
          <w:szCs w:val="24"/>
          <w:lang w:val="en-GB"/>
        </w:rPr>
      </w:pPr>
      <w:r w:rsidRPr="00D56A24">
        <w:rPr>
          <w:rFonts w:asciiTheme="majorBidi" w:hAnsiTheme="majorBidi" w:cstheme="majorBidi"/>
          <w:sz w:val="24"/>
          <w:szCs w:val="24"/>
          <w:lang w:val="en-GB"/>
        </w:rPr>
        <w:t xml:space="preserve">Reading is an important activity in which not only teachers have to deal, but all workers in other different fields. Most of knowledge </w:t>
      </w:r>
      <w:proofErr w:type="gramStart"/>
      <w:r w:rsidRPr="00D56A24">
        <w:rPr>
          <w:rFonts w:asciiTheme="majorBidi" w:hAnsiTheme="majorBidi" w:cstheme="majorBidi"/>
          <w:sz w:val="24"/>
          <w:szCs w:val="24"/>
          <w:lang w:val="en-GB"/>
        </w:rPr>
        <w:t>is obtained</w:t>
      </w:r>
      <w:proofErr w:type="gramEnd"/>
      <w:r w:rsidRPr="00D56A24">
        <w:rPr>
          <w:rFonts w:asciiTheme="majorBidi" w:hAnsiTheme="majorBidi" w:cstheme="majorBidi"/>
          <w:sz w:val="24"/>
          <w:szCs w:val="24"/>
          <w:lang w:val="en-GB"/>
        </w:rPr>
        <w:t xml:space="preserve"> from written source such as books, newspapers, articles, magazine, and even online news. </w:t>
      </w:r>
    </w:p>
    <w:p w:rsidR="00D56A24" w:rsidRPr="00D56A24" w:rsidRDefault="00D56A24" w:rsidP="00D56A24">
      <w:pPr>
        <w:rPr>
          <w:rFonts w:asciiTheme="majorBidi" w:hAnsiTheme="majorBidi" w:cstheme="majorBidi"/>
          <w:sz w:val="24"/>
          <w:szCs w:val="24"/>
          <w:lang w:val="en-GB"/>
        </w:rPr>
      </w:pPr>
      <w:r w:rsidRPr="00D56A24">
        <w:rPr>
          <w:rFonts w:asciiTheme="majorBidi" w:hAnsiTheme="majorBidi" w:cstheme="majorBidi"/>
          <w:sz w:val="24"/>
          <w:szCs w:val="24"/>
          <w:lang w:val="en-GB"/>
        </w:rPr>
        <w:t>In-service professional development:</w:t>
      </w:r>
    </w:p>
    <w:p w:rsidR="00D56A24" w:rsidRPr="00D56A24" w:rsidRDefault="00D56A24" w:rsidP="00A9000B">
      <w:pPr>
        <w:rPr>
          <w:rFonts w:asciiTheme="majorBidi" w:hAnsiTheme="majorBidi" w:cstheme="majorBidi"/>
          <w:sz w:val="24"/>
          <w:szCs w:val="24"/>
          <w:lang w:val="en-GB"/>
        </w:rPr>
      </w:pPr>
      <w:r w:rsidRPr="00D56A24">
        <w:rPr>
          <w:rFonts w:asciiTheme="majorBidi" w:hAnsiTheme="majorBidi" w:cstheme="majorBidi"/>
          <w:sz w:val="24"/>
          <w:szCs w:val="24"/>
          <w:lang w:val="en-GB"/>
        </w:rPr>
        <w:t xml:space="preserve">No matter how good pre-service training is, employees </w:t>
      </w:r>
      <w:proofErr w:type="gramStart"/>
      <w:r w:rsidRPr="00D56A24">
        <w:rPr>
          <w:rFonts w:asciiTheme="majorBidi" w:hAnsiTheme="majorBidi" w:cstheme="majorBidi"/>
          <w:sz w:val="24"/>
          <w:szCs w:val="24"/>
          <w:lang w:val="en-GB"/>
        </w:rPr>
        <w:t>cannot be prepared</w:t>
      </w:r>
      <w:proofErr w:type="gramEnd"/>
      <w:r w:rsidRPr="00D56A24">
        <w:rPr>
          <w:rFonts w:asciiTheme="majorBidi" w:hAnsiTheme="majorBidi" w:cstheme="majorBidi"/>
          <w:sz w:val="24"/>
          <w:szCs w:val="24"/>
          <w:lang w:val="en-GB"/>
        </w:rPr>
        <w:t xml:space="preserve"> for all the challenges they will face throughout their careers. Effective professional development includes training, practice and feedback, and provides adequate time and follow-up support. There is a growing interest in developing schools as learning organisations, and in ways for teachers to share their expertise and experience more systematically.</w:t>
      </w:r>
    </w:p>
    <w:p w:rsidR="00066F9A" w:rsidRPr="007B428C" w:rsidRDefault="000652DF" w:rsidP="007B428C">
      <w:pPr>
        <w:pStyle w:val="Paragraphedeliste"/>
        <w:numPr>
          <w:ilvl w:val="0"/>
          <w:numId w:val="4"/>
        </w:numPr>
        <w:rPr>
          <w:rStyle w:val="Lienhypertexte"/>
          <w:rFonts w:asciiTheme="majorBidi" w:hAnsiTheme="majorBidi" w:cstheme="majorBidi"/>
          <w:b/>
          <w:bCs/>
          <w:color w:val="auto"/>
          <w:sz w:val="24"/>
          <w:szCs w:val="24"/>
          <w:u w:val="none"/>
          <w:lang w:val="en-US"/>
        </w:rPr>
      </w:pPr>
      <w:hyperlink r:id="rId5" w:tgtFrame="_blank" w:history="1">
        <w:r w:rsidR="00066F9A" w:rsidRPr="007B428C">
          <w:rPr>
            <w:rStyle w:val="Lienhypertexte"/>
            <w:rFonts w:asciiTheme="majorBidi" w:hAnsiTheme="majorBidi" w:cstheme="majorBidi"/>
            <w:b/>
            <w:bCs/>
            <w:color w:val="auto"/>
            <w:sz w:val="24"/>
            <w:szCs w:val="24"/>
            <w:u w:val="none"/>
            <w:lang w:val="en-US"/>
          </w:rPr>
          <w:t xml:space="preserve">Lifestyle Choices </w:t>
        </w:r>
        <w:r w:rsidR="00D95F98" w:rsidRPr="007B428C">
          <w:rPr>
            <w:rStyle w:val="Lienhypertexte"/>
            <w:rFonts w:asciiTheme="majorBidi" w:hAnsiTheme="majorBidi" w:cstheme="majorBidi"/>
            <w:b/>
            <w:bCs/>
            <w:color w:val="auto"/>
            <w:sz w:val="24"/>
            <w:szCs w:val="24"/>
            <w:u w:val="none"/>
            <w:lang w:val="en-US"/>
          </w:rPr>
          <w:t>for</w:t>
        </w:r>
        <w:r w:rsidR="00066F9A" w:rsidRPr="007B428C">
          <w:rPr>
            <w:rStyle w:val="Lienhypertexte"/>
            <w:rFonts w:asciiTheme="majorBidi" w:hAnsiTheme="majorBidi" w:cstheme="majorBidi"/>
            <w:b/>
            <w:bCs/>
            <w:color w:val="auto"/>
            <w:sz w:val="24"/>
            <w:szCs w:val="24"/>
            <w:u w:val="none"/>
            <w:lang w:val="en-US"/>
          </w:rPr>
          <w:t xml:space="preserve"> Employees </w:t>
        </w:r>
        <w:r w:rsidR="00D95F98" w:rsidRPr="007B428C">
          <w:rPr>
            <w:rStyle w:val="Lienhypertexte"/>
            <w:rFonts w:asciiTheme="majorBidi" w:hAnsiTheme="majorBidi" w:cstheme="majorBidi"/>
            <w:b/>
            <w:bCs/>
            <w:color w:val="auto"/>
            <w:sz w:val="24"/>
            <w:szCs w:val="24"/>
            <w:u w:val="none"/>
            <w:lang w:val="en-US"/>
          </w:rPr>
          <w:t>to</w:t>
        </w:r>
        <w:r w:rsidR="00066F9A" w:rsidRPr="007B428C">
          <w:rPr>
            <w:rStyle w:val="Lienhypertexte"/>
            <w:rFonts w:asciiTheme="majorBidi" w:hAnsiTheme="majorBidi" w:cstheme="majorBidi"/>
            <w:b/>
            <w:bCs/>
            <w:color w:val="auto"/>
            <w:sz w:val="24"/>
            <w:szCs w:val="24"/>
            <w:u w:val="none"/>
            <w:lang w:val="en-US"/>
          </w:rPr>
          <w:t xml:space="preserve"> Elevate Their Work-Life</w:t>
        </w:r>
      </w:hyperlink>
    </w:p>
    <w:p w:rsidR="00FE754D" w:rsidRPr="00A76416" w:rsidRDefault="00FE754D" w:rsidP="00F03E45">
      <w:pPr>
        <w:rPr>
          <w:rFonts w:asciiTheme="majorBidi" w:hAnsiTheme="majorBidi" w:cstheme="majorBidi"/>
          <w:sz w:val="24"/>
          <w:szCs w:val="24"/>
          <w:lang w:val="en-US"/>
        </w:rPr>
      </w:pPr>
      <w:r w:rsidRPr="00A76416">
        <w:rPr>
          <w:rFonts w:asciiTheme="majorBidi" w:hAnsiTheme="majorBidi" w:cstheme="majorBidi"/>
          <w:sz w:val="24"/>
          <w:szCs w:val="24"/>
          <w:lang w:val="en-US"/>
        </w:rPr>
        <w:t>HR can introduce employees to wellness computer applications for any physical activity like walking, running, participating in a fitness challenge, etc. An employee can also track other health and wellness activities like counting calories, reading, swimming, meditation, etc. Reading is a holistic approach and its benefits contribute to the health and wellness of the employees.</w:t>
      </w:r>
    </w:p>
    <w:p w:rsidR="00FE754D" w:rsidRPr="007B428C" w:rsidRDefault="00F03E45" w:rsidP="007B428C">
      <w:pPr>
        <w:pStyle w:val="Paragraphedeliste"/>
        <w:numPr>
          <w:ilvl w:val="0"/>
          <w:numId w:val="4"/>
        </w:numPr>
        <w:rPr>
          <w:rFonts w:asciiTheme="majorBidi" w:hAnsiTheme="majorBidi" w:cstheme="majorBidi"/>
          <w:b/>
          <w:bCs/>
          <w:sz w:val="24"/>
          <w:szCs w:val="24"/>
          <w:lang w:val="en-US"/>
        </w:rPr>
      </w:pPr>
      <w:r w:rsidRPr="007B428C">
        <w:rPr>
          <w:rFonts w:asciiTheme="majorBidi" w:hAnsiTheme="majorBidi" w:cstheme="majorBidi"/>
          <w:b/>
          <w:bCs/>
          <w:sz w:val="24"/>
          <w:szCs w:val="24"/>
          <w:lang w:val="en-US"/>
        </w:rPr>
        <w:t>Why should</w:t>
      </w:r>
      <w:r w:rsidR="00FE754D" w:rsidRPr="007B428C">
        <w:rPr>
          <w:rFonts w:asciiTheme="majorBidi" w:hAnsiTheme="majorBidi" w:cstheme="majorBidi"/>
          <w:b/>
          <w:bCs/>
          <w:sz w:val="24"/>
          <w:szCs w:val="24"/>
          <w:lang w:val="en-US"/>
        </w:rPr>
        <w:t xml:space="preserve"> </w:t>
      </w:r>
      <w:r w:rsidRPr="007B428C">
        <w:rPr>
          <w:rFonts w:asciiTheme="majorBidi" w:hAnsiTheme="majorBidi" w:cstheme="majorBidi"/>
          <w:b/>
          <w:bCs/>
          <w:sz w:val="24"/>
          <w:szCs w:val="24"/>
          <w:lang w:val="en-US"/>
        </w:rPr>
        <w:t>employees read?</w:t>
      </w:r>
    </w:p>
    <w:p w:rsidR="00D95F98" w:rsidRPr="00A76416" w:rsidRDefault="00D95F98" w:rsidP="00F03E45">
      <w:pPr>
        <w:rPr>
          <w:rFonts w:asciiTheme="majorBidi" w:hAnsiTheme="majorBidi" w:cstheme="majorBidi"/>
          <w:sz w:val="24"/>
          <w:szCs w:val="24"/>
          <w:lang w:val="en-US"/>
        </w:rPr>
      </w:pPr>
      <w:r w:rsidRPr="00A76416">
        <w:rPr>
          <w:rFonts w:asciiTheme="majorBidi" w:hAnsiTheme="majorBidi" w:cstheme="majorBidi"/>
          <w:sz w:val="24"/>
          <w:szCs w:val="24"/>
          <w:lang w:val="en-US"/>
        </w:rPr>
        <w:t>Reading skills can help employees to perform and communicate better at work. The more you read, the more knowledgeable you become and the subject reflects your career. For a well-read employee, knowledge comes in handy even in the most critical time of business.</w:t>
      </w:r>
    </w:p>
    <w:p w:rsidR="00D95F98" w:rsidRPr="00A76416" w:rsidRDefault="000652DF" w:rsidP="00F03E45">
      <w:pPr>
        <w:rPr>
          <w:rFonts w:asciiTheme="majorBidi" w:hAnsiTheme="majorBidi" w:cstheme="majorBidi"/>
          <w:sz w:val="24"/>
          <w:szCs w:val="24"/>
          <w:lang w:val="en-US"/>
        </w:rPr>
      </w:pPr>
      <w:hyperlink r:id="rId6" w:tgtFrame="_blank" w:history="1">
        <w:r w:rsidR="00D95F98" w:rsidRPr="00A76416">
          <w:rPr>
            <w:rStyle w:val="Lienhypertexte"/>
            <w:rFonts w:asciiTheme="majorBidi" w:hAnsiTheme="majorBidi" w:cstheme="majorBidi"/>
            <w:color w:val="auto"/>
            <w:sz w:val="24"/>
            <w:szCs w:val="24"/>
            <w:u w:val="none"/>
            <w:lang w:val="en-US"/>
          </w:rPr>
          <w:t>A recent study</w:t>
        </w:r>
      </w:hyperlink>
      <w:r w:rsidR="00D95F98" w:rsidRPr="00A76416">
        <w:rPr>
          <w:rFonts w:asciiTheme="majorBidi" w:hAnsiTheme="majorBidi" w:cstheme="majorBidi"/>
          <w:sz w:val="24"/>
          <w:szCs w:val="24"/>
          <w:lang w:val="en-US"/>
        </w:rPr>
        <w:t> in the journal Memory &amp; Cognition discussed the effect of reading with intention and purpose. According to the study, benefits of reading can significantly affect learning and that it positively alters the mindset. Without cultivating the habit of reading, your outlook becomes brittle, and relationships will lower with co-workers.</w:t>
      </w:r>
    </w:p>
    <w:p w:rsidR="00F03E45" w:rsidRPr="00A76416" w:rsidRDefault="00066F9A" w:rsidP="00F03E45">
      <w:pPr>
        <w:rPr>
          <w:rFonts w:asciiTheme="majorBidi" w:hAnsiTheme="majorBidi" w:cstheme="majorBidi"/>
          <w:sz w:val="24"/>
          <w:szCs w:val="24"/>
          <w:lang w:val="en-US"/>
        </w:rPr>
      </w:pPr>
      <w:r w:rsidRPr="00A76416">
        <w:rPr>
          <w:rFonts w:asciiTheme="majorBidi" w:hAnsiTheme="majorBidi" w:cstheme="majorBidi"/>
          <w:sz w:val="24"/>
          <w:szCs w:val="24"/>
          <w:lang w:val="en-US"/>
        </w:rPr>
        <w:t xml:space="preserve">In fact, most successful people </w:t>
      </w:r>
      <w:r w:rsidR="00D95F98" w:rsidRPr="00A76416">
        <w:rPr>
          <w:rFonts w:asciiTheme="majorBidi" w:hAnsiTheme="majorBidi" w:cstheme="majorBidi"/>
          <w:sz w:val="24"/>
          <w:szCs w:val="24"/>
          <w:lang w:val="en-US"/>
        </w:rPr>
        <w:t>do not</w:t>
      </w:r>
      <w:r w:rsidRPr="00A76416">
        <w:rPr>
          <w:rFonts w:asciiTheme="majorBidi" w:hAnsiTheme="majorBidi" w:cstheme="majorBidi"/>
          <w:sz w:val="24"/>
          <w:szCs w:val="24"/>
          <w:lang w:val="en-US"/>
        </w:rPr>
        <w:t xml:space="preserve"> just read for pleasure—they read to learn. Reading is a boosting factor for employees' self-confidence and cognitive abilities. It allows employees to embrace new perspectives and look into problems from different angles.</w:t>
      </w:r>
    </w:p>
    <w:p w:rsidR="00066F9A" w:rsidRPr="00A76416" w:rsidRDefault="00066F9A" w:rsidP="00A76416">
      <w:pPr>
        <w:rPr>
          <w:rFonts w:asciiTheme="majorBidi" w:hAnsiTheme="majorBidi" w:cstheme="majorBidi"/>
          <w:sz w:val="24"/>
          <w:szCs w:val="24"/>
          <w:lang w:val="en-US"/>
        </w:rPr>
      </w:pPr>
      <w:r w:rsidRPr="00A76416">
        <w:rPr>
          <w:rFonts w:asciiTheme="majorBidi" w:hAnsiTheme="majorBidi" w:cstheme="majorBidi"/>
          <w:sz w:val="24"/>
          <w:szCs w:val="24"/>
          <w:lang w:val="en-US" w:eastAsia="fr-FR"/>
        </w:rPr>
        <w:t xml:space="preserve"> Improves Intellectual Wellness</w:t>
      </w:r>
    </w:p>
    <w:p w:rsidR="00066F9A" w:rsidRPr="00A76416" w:rsidRDefault="00066F9A" w:rsidP="00A76416">
      <w:pPr>
        <w:rPr>
          <w:rFonts w:asciiTheme="majorBidi" w:hAnsiTheme="majorBidi" w:cstheme="majorBidi"/>
          <w:sz w:val="24"/>
          <w:szCs w:val="24"/>
          <w:lang w:val="en-US" w:eastAsia="fr-FR"/>
        </w:rPr>
      </w:pPr>
      <w:r w:rsidRPr="00A76416">
        <w:rPr>
          <w:rFonts w:asciiTheme="majorBidi" w:hAnsiTheme="majorBidi" w:cstheme="majorBidi"/>
          <w:sz w:val="24"/>
          <w:szCs w:val="24"/>
          <w:lang w:val="en-US" w:eastAsia="fr-FR"/>
        </w:rPr>
        <w:t xml:space="preserve">An Intellectual person is someone who is more perceptive and responds empathically to human emotions. It gives them an advantage over most people who do not have such abilities. He who is intellectual is kind and open-minded, ready to accept challenges and support </w:t>
      </w:r>
      <w:r w:rsidRPr="00A76416">
        <w:rPr>
          <w:rFonts w:asciiTheme="majorBidi" w:hAnsiTheme="majorBidi" w:cstheme="majorBidi"/>
          <w:sz w:val="24"/>
          <w:szCs w:val="24"/>
          <w:lang w:val="en-US" w:eastAsia="fr-FR"/>
        </w:rPr>
        <w:lastRenderedPageBreak/>
        <w:t>teammates at any cost.</w:t>
      </w:r>
      <w:r w:rsidR="00F03E45" w:rsidRPr="00A76416">
        <w:rPr>
          <w:rFonts w:asciiTheme="majorBidi" w:hAnsiTheme="majorBidi" w:cstheme="majorBidi"/>
          <w:sz w:val="24"/>
          <w:szCs w:val="24"/>
          <w:lang w:val="en-US" w:eastAsia="fr-FR"/>
        </w:rPr>
        <w:t xml:space="preserve"> </w:t>
      </w:r>
      <w:r w:rsidR="00A76416" w:rsidRPr="00A76416">
        <w:rPr>
          <w:rFonts w:asciiTheme="majorBidi" w:hAnsiTheme="majorBidi" w:cstheme="majorBidi"/>
          <w:sz w:val="24"/>
          <w:szCs w:val="24"/>
          <w:lang w:val="en-US" w:eastAsia="fr-FR"/>
        </w:rPr>
        <w:t>Intellectual</w:t>
      </w:r>
      <w:r w:rsidRPr="00A76416">
        <w:rPr>
          <w:rFonts w:asciiTheme="majorBidi" w:hAnsiTheme="majorBidi" w:cstheme="majorBidi"/>
          <w:sz w:val="24"/>
          <w:szCs w:val="24"/>
          <w:lang w:val="en-US" w:eastAsia="fr-FR"/>
        </w:rPr>
        <w:t xml:space="preserve"> wellness evolves through personal and professional development, cultural and community involvements, discovering hobbies and by being kind to nature and its surroundings.</w:t>
      </w:r>
    </w:p>
    <w:p w:rsidR="00066F9A" w:rsidRPr="00A76416" w:rsidRDefault="00066F9A" w:rsidP="00A76416">
      <w:pPr>
        <w:rPr>
          <w:rFonts w:asciiTheme="majorBidi" w:hAnsiTheme="majorBidi" w:cstheme="majorBidi"/>
          <w:sz w:val="24"/>
          <w:szCs w:val="24"/>
          <w:lang w:val="en-US"/>
        </w:rPr>
      </w:pPr>
      <w:r w:rsidRPr="00A76416">
        <w:rPr>
          <w:rFonts w:asciiTheme="majorBidi" w:hAnsiTheme="majorBidi" w:cstheme="majorBidi"/>
          <w:sz w:val="24"/>
          <w:szCs w:val="24"/>
          <w:lang w:val="en-US"/>
        </w:rPr>
        <w:t>Workplaces must make</w:t>
      </w:r>
      <w:r w:rsidR="00285EE5" w:rsidRPr="00A76416">
        <w:rPr>
          <w:rFonts w:asciiTheme="majorBidi" w:hAnsiTheme="majorBidi" w:cstheme="majorBidi"/>
          <w:sz w:val="24"/>
          <w:szCs w:val="24"/>
          <w:lang w:val="en-US"/>
        </w:rPr>
        <w:t xml:space="preserve"> room for intellectual wellness; e</w:t>
      </w:r>
      <w:r w:rsidRPr="00A76416">
        <w:rPr>
          <w:rFonts w:asciiTheme="majorBidi" w:hAnsiTheme="majorBidi" w:cstheme="majorBidi"/>
          <w:sz w:val="24"/>
          <w:szCs w:val="24"/>
          <w:lang w:val="en-US"/>
        </w:rPr>
        <w:t>mployers can create steps towards creating a library. Such efforts will benefit the employees in many ways, including expanding their knowledge and boosting morale and productivity.</w:t>
      </w:r>
    </w:p>
    <w:p w:rsidR="00066F9A" w:rsidRPr="00A76416" w:rsidRDefault="00066F9A" w:rsidP="00A76416">
      <w:pPr>
        <w:rPr>
          <w:rFonts w:asciiTheme="majorBidi" w:hAnsiTheme="majorBidi" w:cstheme="majorBidi"/>
          <w:sz w:val="24"/>
          <w:szCs w:val="24"/>
          <w:lang w:val="en-US"/>
        </w:rPr>
      </w:pPr>
      <w:r w:rsidRPr="00A76416">
        <w:rPr>
          <w:rFonts w:asciiTheme="majorBidi" w:hAnsiTheme="majorBidi" w:cstheme="majorBidi"/>
          <w:sz w:val="24"/>
          <w:szCs w:val="24"/>
          <w:lang w:val="en-US"/>
        </w:rPr>
        <w:t>Besides, an e-library, monthly newsletters by employees, or sharing the latest business articles to read will help develop intellectual wellness and growth.</w:t>
      </w:r>
    </w:p>
    <w:p w:rsidR="00066F9A" w:rsidRPr="00A76416" w:rsidRDefault="00066F9A" w:rsidP="00A76416">
      <w:pPr>
        <w:pStyle w:val="Paragraphedeliste"/>
        <w:numPr>
          <w:ilvl w:val="0"/>
          <w:numId w:val="3"/>
        </w:numPr>
        <w:rPr>
          <w:rFonts w:asciiTheme="majorBidi" w:hAnsiTheme="majorBidi" w:cstheme="majorBidi"/>
          <w:b/>
          <w:bCs/>
          <w:sz w:val="24"/>
          <w:szCs w:val="24"/>
          <w:lang w:val="en-US" w:eastAsia="fr-FR"/>
        </w:rPr>
      </w:pPr>
      <w:r w:rsidRPr="00A76416">
        <w:rPr>
          <w:rFonts w:asciiTheme="majorBidi" w:hAnsiTheme="majorBidi" w:cstheme="majorBidi"/>
          <w:b/>
          <w:bCs/>
          <w:sz w:val="24"/>
          <w:szCs w:val="24"/>
          <w:lang w:val="en-US" w:eastAsia="fr-FR"/>
        </w:rPr>
        <w:t>Reduces Stress and Anxiety</w:t>
      </w:r>
    </w:p>
    <w:p w:rsidR="00066F9A" w:rsidRPr="00A76416" w:rsidRDefault="000652DF" w:rsidP="00A76416">
      <w:pPr>
        <w:rPr>
          <w:rFonts w:asciiTheme="majorBidi" w:hAnsiTheme="majorBidi" w:cstheme="majorBidi"/>
          <w:sz w:val="24"/>
          <w:szCs w:val="24"/>
          <w:lang w:val="en-US"/>
        </w:rPr>
      </w:pPr>
      <w:hyperlink r:id="rId7" w:tgtFrame="_blank" w:history="1">
        <w:r w:rsidR="00066F9A" w:rsidRPr="00A76416">
          <w:rPr>
            <w:rStyle w:val="Lienhypertexte"/>
            <w:rFonts w:asciiTheme="majorBidi" w:hAnsiTheme="majorBidi" w:cstheme="majorBidi"/>
            <w:color w:val="auto"/>
            <w:sz w:val="24"/>
            <w:szCs w:val="24"/>
            <w:u w:val="none"/>
            <w:lang w:val="en-US"/>
          </w:rPr>
          <w:t>A study</w:t>
        </w:r>
      </w:hyperlink>
      <w:r w:rsidR="00066F9A" w:rsidRPr="00A76416">
        <w:rPr>
          <w:rFonts w:asciiTheme="majorBidi" w:hAnsiTheme="majorBidi" w:cstheme="majorBidi"/>
          <w:sz w:val="24"/>
          <w:szCs w:val="24"/>
          <w:lang w:val="en-US"/>
        </w:rPr>
        <w:t> at the University of Sussex found that reading reduces stress by up to 68%. It works better than other relaxation methods, such as listening to music or drinking a hot cup of coffee.</w:t>
      </w:r>
    </w:p>
    <w:p w:rsidR="00066F9A" w:rsidRPr="00A76416" w:rsidRDefault="00285EE5" w:rsidP="00A76416">
      <w:pPr>
        <w:rPr>
          <w:rFonts w:asciiTheme="majorBidi" w:hAnsiTheme="majorBidi" w:cstheme="majorBidi"/>
          <w:sz w:val="24"/>
          <w:szCs w:val="24"/>
          <w:lang w:val="en-US"/>
        </w:rPr>
      </w:pPr>
      <w:r w:rsidRPr="00A76416">
        <w:rPr>
          <w:rFonts w:asciiTheme="majorBidi" w:hAnsiTheme="majorBidi" w:cstheme="majorBidi"/>
          <w:sz w:val="24"/>
          <w:szCs w:val="24"/>
          <w:lang w:val="en-US"/>
        </w:rPr>
        <w:t>Reading helps the worker</w:t>
      </w:r>
      <w:r w:rsidR="00066F9A" w:rsidRPr="00A76416">
        <w:rPr>
          <w:rFonts w:asciiTheme="majorBidi" w:hAnsiTheme="majorBidi" w:cstheme="majorBidi"/>
          <w:sz w:val="24"/>
          <w:szCs w:val="24"/>
          <w:lang w:val="en-US"/>
        </w:rPr>
        <w:t xml:space="preserve"> find better ideas</w:t>
      </w:r>
      <w:r w:rsidRPr="00A76416">
        <w:rPr>
          <w:rFonts w:asciiTheme="majorBidi" w:hAnsiTheme="majorBidi" w:cstheme="majorBidi"/>
          <w:sz w:val="24"/>
          <w:szCs w:val="24"/>
          <w:lang w:val="en-US"/>
        </w:rPr>
        <w:t>,</w:t>
      </w:r>
      <w:r w:rsidR="00066F9A" w:rsidRPr="00A76416">
        <w:rPr>
          <w:rFonts w:asciiTheme="majorBidi" w:hAnsiTheme="majorBidi" w:cstheme="majorBidi"/>
          <w:sz w:val="24"/>
          <w:szCs w:val="24"/>
          <w:lang w:val="en-US"/>
        </w:rPr>
        <w:t xml:space="preserve"> </w:t>
      </w:r>
      <w:r w:rsidRPr="00A76416">
        <w:rPr>
          <w:rFonts w:asciiTheme="majorBidi" w:hAnsiTheme="majorBidi" w:cstheme="majorBidi"/>
          <w:sz w:val="24"/>
          <w:szCs w:val="24"/>
          <w:lang w:val="en-US"/>
        </w:rPr>
        <w:t>workflow and increase</w:t>
      </w:r>
      <w:r w:rsidR="00066F9A" w:rsidRPr="00A76416">
        <w:rPr>
          <w:rFonts w:asciiTheme="majorBidi" w:hAnsiTheme="majorBidi" w:cstheme="majorBidi"/>
          <w:sz w:val="24"/>
          <w:szCs w:val="24"/>
          <w:lang w:val="en-US"/>
        </w:rPr>
        <w:t xml:space="preserve"> productivity. Reading the news may not be the best choice if it makes you anxious. </w:t>
      </w:r>
      <w:r w:rsidRPr="00A76416">
        <w:rPr>
          <w:rFonts w:asciiTheme="majorBidi" w:hAnsiTheme="majorBidi" w:cstheme="majorBidi"/>
          <w:sz w:val="24"/>
          <w:szCs w:val="24"/>
          <w:lang w:val="en-US"/>
        </w:rPr>
        <w:t>However,</w:t>
      </w:r>
      <w:r w:rsidR="00066F9A" w:rsidRPr="00A76416">
        <w:rPr>
          <w:rFonts w:asciiTheme="majorBidi" w:hAnsiTheme="majorBidi" w:cstheme="majorBidi"/>
          <w:sz w:val="24"/>
          <w:szCs w:val="24"/>
          <w:lang w:val="en-US"/>
        </w:rPr>
        <w:t xml:space="preserve"> choosing the right book according to your mood can effectively reduce stress or </w:t>
      </w:r>
      <w:hyperlink r:id="rId8" w:tgtFrame="_blank" w:history="1">
        <w:r w:rsidR="00066F9A" w:rsidRPr="00A76416">
          <w:rPr>
            <w:rStyle w:val="Lienhypertexte"/>
            <w:rFonts w:asciiTheme="majorBidi" w:hAnsiTheme="majorBidi" w:cstheme="majorBidi"/>
            <w:color w:val="auto"/>
            <w:sz w:val="24"/>
            <w:szCs w:val="24"/>
            <w:u w:val="none"/>
            <w:lang w:val="en-US"/>
          </w:rPr>
          <w:t>anxiety</w:t>
        </w:r>
      </w:hyperlink>
      <w:r w:rsidR="00066F9A" w:rsidRPr="00A76416">
        <w:rPr>
          <w:rFonts w:asciiTheme="majorBidi" w:hAnsiTheme="majorBidi" w:cstheme="majorBidi"/>
          <w:sz w:val="24"/>
          <w:szCs w:val="24"/>
          <w:lang w:val="en-US"/>
        </w:rPr>
        <w:t>.</w:t>
      </w:r>
    </w:p>
    <w:p w:rsidR="00A76416" w:rsidRPr="00A76416" w:rsidRDefault="00066F9A" w:rsidP="00A9000B">
      <w:pPr>
        <w:rPr>
          <w:rFonts w:asciiTheme="majorBidi" w:hAnsiTheme="majorBidi" w:cstheme="majorBidi"/>
          <w:sz w:val="24"/>
          <w:szCs w:val="24"/>
          <w:lang w:val="en-US"/>
        </w:rPr>
      </w:pPr>
      <w:r w:rsidRPr="00A76416">
        <w:rPr>
          <w:rFonts w:asciiTheme="majorBidi" w:hAnsiTheme="majorBidi" w:cstheme="majorBidi"/>
          <w:sz w:val="24"/>
          <w:szCs w:val="24"/>
          <w:lang w:val="en-US"/>
        </w:rPr>
        <w:t>Surprisingly, it also improves concentration. Reading only six minutes per day can also reduce your stress level by more than two-thirds.</w:t>
      </w:r>
    </w:p>
    <w:p w:rsidR="00066F9A" w:rsidRPr="00A76416" w:rsidRDefault="00066F9A" w:rsidP="00A76416">
      <w:pPr>
        <w:pStyle w:val="Paragraphedeliste"/>
        <w:numPr>
          <w:ilvl w:val="0"/>
          <w:numId w:val="3"/>
        </w:numPr>
        <w:rPr>
          <w:rFonts w:asciiTheme="majorBidi" w:hAnsiTheme="majorBidi" w:cstheme="majorBidi"/>
          <w:sz w:val="24"/>
          <w:szCs w:val="24"/>
          <w:lang w:val="en-US" w:eastAsia="fr-FR"/>
        </w:rPr>
      </w:pPr>
      <w:r w:rsidRPr="00A76416">
        <w:rPr>
          <w:rFonts w:asciiTheme="majorBidi" w:hAnsiTheme="majorBidi" w:cstheme="majorBidi"/>
          <w:b/>
          <w:bCs/>
          <w:sz w:val="24"/>
          <w:szCs w:val="24"/>
          <w:lang w:val="en-US" w:eastAsia="fr-FR"/>
        </w:rPr>
        <w:t xml:space="preserve"> It makes you more Empathetic</w:t>
      </w:r>
    </w:p>
    <w:p w:rsidR="00066F9A" w:rsidRPr="00A76416" w:rsidRDefault="00285EE5" w:rsidP="00A76416">
      <w:pPr>
        <w:rPr>
          <w:rFonts w:asciiTheme="majorBidi" w:hAnsiTheme="majorBidi" w:cstheme="majorBidi"/>
          <w:sz w:val="24"/>
          <w:szCs w:val="24"/>
          <w:lang w:val="en-US"/>
        </w:rPr>
      </w:pPr>
      <w:r w:rsidRPr="00A76416">
        <w:rPr>
          <w:rFonts w:asciiTheme="majorBidi" w:hAnsiTheme="majorBidi" w:cstheme="majorBidi"/>
          <w:sz w:val="24"/>
          <w:szCs w:val="24"/>
          <w:lang w:val="en-US"/>
        </w:rPr>
        <w:t>Reading</w:t>
      </w:r>
      <w:r w:rsidR="00066F9A" w:rsidRPr="00A76416">
        <w:rPr>
          <w:rFonts w:asciiTheme="majorBidi" w:hAnsiTheme="majorBidi" w:cstheme="majorBidi"/>
          <w:sz w:val="24"/>
          <w:szCs w:val="24"/>
          <w:lang w:val="en-US"/>
        </w:rPr>
        <w:t xml:space="preserve"> helps to understand complex human emotions. A study found that individuals who read for 30 minutes a week develop a stronger sense of empathy.</w:t>
      </w:r>
    </w:p>
    <w:p w:rsidR="00066F9A" w:rsidRPr="00A76416" w:rsidRDefault="000652DF" w:rsidP="00A76416">
      <w:pPr>
        <w:rPr>
          <w:rFonts w:asciiTheme="majorBidi" w:hAnsiTheme="majorBidi" w:cstheme="majorBidi"/>
          <w:sz w:val="24"/>
          <w:szCs w:val="24"/>
          <w:lang w:val="en-US"/>
        </w:rPr>
      </w:pPr>
      <w:hyperlink r:id="rId9" w:tgtFrame="_blank" w:history="1">
        <w:r w:rsidR="00066F9A" w:rsidRPr="00A76416">
          <w:rPr>
            <w:rStyle w:val="Lienhypertexte"/>
            <w:rFonts w:asciiTheme="majorBidi" w:hAnsiTheme="majorBidi" w:cstheme="majorBidi"/>
            <w:color w:val="auto"/>
            <w:sz w:val="24"/>
            <w:szCs w:val="24"/>
            <w:u w:val="none"/>
            <w:lang w:val="en-US"/>
          </w:rPr>
          <w:t>Empathy</w:t>
        </w:r>
      </w:hyperlink>
      <w:r w:rsidR="00066F9A" w:rsidRPr="00A76416">
        <w:rPr>
          <w:rFonts w:asciiTheme="majorBidi" w:hAnsiTheme="majorBidi" w:cstheme="majorBidi"/>
          <w:sz w:val="24"/>
          <w:szCs w:val="24"/>
          <w:lang w:val="en-US"/>
        </w:rPr>
        <w:t> is one skill that employers look for while hiring their employees. Neuroscientists have suggested that you can look to the library for solutions. Reading helps people develop empathy, theory of mind, and develop critical thinking.</w:t>
      </w:r>
    </w:p>
    <w:p w:rsidR="00285EE5" w:rsidRPr="00A76416" w:rsidRDefault="00066F9A" w:rsidP="00A76416">
      <w:pPr>
        <w:rPr>
          <w:rFonts w:asciiTheme="majorBidi" w:hAnsiTheme="majorBidi" w:cstheme="majorBidi"/>
          <w:sz w:val="24"/>
          <w:szCs w:val="24"/>
          <w:lang w:val="en-US"/>
        </w:rPr>
      </w:pPr>
      <w:r w:rsidRPr="00A76416">
        <w:rPr>
          <w:rFonts w:asciiTheme="majorBidi" w:hAnsiTheme="majorBidi" w:cstheme="majorBidi"/>
          <w:sz w:val="24"/>
          <w:szCs w:val="24"/>
          <w:lang w:val="en-US"/>
        </w:rPr>
        <w:t>Em</w:t>
      </w:r>
      <w:r w:rsidR="00285EE5" w:rsidRPr="00A76416">
        <w:rPr>
          <w:rFonts w:asciiTheme="majorBidi" w:hAnsiTheme="majorBidi" w:cstheme="majorBidi"/>
          <w:sz w:val="24"/>
          <w:szCs w:val="24"/>
          <w:lang w:val="en-US"/>
        </w:rPr>
        <w:t>pathetic employees value others’</w:t>
      </w:r>
      <w:r w:rsidRPr="00A76416">
        <w:rPr>
          <w:rFonts w:asciiTheme="majorBidi" w:hAnsiTheme="majorBidi" w:cstheme="majorBidi"/>
          <w:sz w:val="24"/>
          <w:szCs w:val="24"/>
          <w:lang w:val="en-US"/>
        </w:rPr>
        <w:t xml:space="preserve"> emotions and support one another more often at work. It helps in encouraging diversity, developing compassion, and creating a better work culture.</w:t>
      </w:r>
    </w:p>
    <w:p w:rsidR="00066F9A" w:rsidRPr="00A76416" w:rsidRDefault="00066F9A" w:rsidP="00A76416">
      <w:pPr>
        <w:pStyle w:val="Paragraphedeliste"/>
        <w:numPr>
          <w:ilvl w:val="0"/>
          <w:numId w:val="3"/>
        </w:numPr>
        <w:rPr>
          <w:rFonts w:asciiTheme="majorBidi" w:hAnsiTheme="majorBidi" w:cstheme="majorBidi"/>
          <w:sz w:val="24"/>
          <w:szCs w:val="24"/>
          <w:lang w:val="en-US" w:eastAsia="fr-FR"/>
        </w:rPr>
      </w:pPr>
      <w:r w:rsidRPr="00A76416">
        <w:rPr>
          <w:rFonts w:asciiTheme="majorBidi" w:hAnsiTheme="majorBidi" w:cstheme="majorBidi"/>
          <w:b/>
          <w:bCs/>
          <w:sz w:val="24"/>
          <w:szCs w:val="24"/>
          <w:lang w:val="en-US" w:eastAsia="fr-FR"/>
        </w:rPr>
        <w:t>Improves Vocabulary</w:t>
      </w:r>
    </w:p>
    <w:p w:rsidR="00066F9A" w:rsidRPr="00A76416" w:rsidRDefault="00066F9A" w:rsidP="00A76416">
      <w:pPr>
        <w:rPr>
          <w:rFonts w:asciiTheme="majorBidi" w:hAnsiTheme="majorBidi" w:cstheme="majorBidi"/>
          <w:sz w:val="24"/>
          <w:szCs w:val="24"/>
          <w:lang w:val="en-US"/>
        </w:rPr>
      </w:pPr>
      <w:r w:rsidRPr="00A76416">
        <w:rPr>
          <w:rFonts w:asciiTheme="majorBidi" w:hAnsiTheme="majorBidi" w:cstheme="majorBidi"/>
          <w:sz w:val="24"/>
          <w:szCs w:val="24"/>
          <w:lang w:val="en-US"/>
        </w:rPr>
        <w:t xml:space="preserve">Reading exposes </w:t>
      </w:r>
      <w:r w:rsidR="00285EE5" w:rsidRPr="00A76416">
        <w:rPr>
          <w:rFonts w:asciiTheme="majorBidi" w:hAnsiTheme="majorBidi" w:cstheme="majorBidi"/>
          <w:sz w:val="24"/>
          <w:szCs w:val="24"/>
          <w:lang w:val="en-US"/>
        </w:rPr>
        <w:t>one</w:t>
      </w:r>
      <w:r w:rsidRPr="00A76416">
        <w:rPr>
          <w:rFonts w:asciiTheme="majorBidi" w:hAnsiTheme="majorBidi" w:cstheme="majorBidi"/>
          <w:sz w:val="24"/>
          <w:szCs w:val="24"/>
          <w:lang w:val="en-US"/>
        </w:rPr>
        <w:t xml:space="preserve"> to language skills, new words, and meanings. The application of better terms can help you excel in many projects at work.</w:t>
      </w:r>
    </w:p>
    <w:p w:rsidR="00066F9A" w:rsidRPr="00A76416" w:rsidRDefault="00066F9A" w:rsidP="00A76416">
      <w:pPr>
        <w:rPr>
          <w:rFonts w:asciiTheme="majorBidi" w:hAnsiTheme="majorBidi" w:cstheme="majorBidi"/>
          <w:sz w:val="24"/>
          <w:szCs w:val="24"/>
          <w:lang w:val="en-US"/>
        </w:rPr>
      </w:pPr>
      <w:r w:rsidRPr="00A76416">
        <w:rPr>
          <w:rFonts w:asciiTheme="majorBidi" w:hAnsiTheme="majorBidi" w:cstheme="majorBidi"/>
          <w:sz w:val="24"/>
          <w:szCs w:val="24"/>
          <w:lang w:val="en-US"/>
        </w:rPr>
        <w:t>Today, soft skills are as crucial as hard skills to crack your dream job. Reading improves your professional skills and makes you presentable.</w:t>
      </w:r>
    </w:p>
    <w:p w:rsidR="00786033" w:rsidRPr="00A76416" w:rsidRDefault="00786033" w:rsidP="00A76416">
      <w:pPr>
        <w:pStyle w:val="Paragraphedeliste"/>
        <w:numPr>
          <w:ilvl w:val="0"/>
          <w:numId w:val="3"/>
        </w:numPr>
        <w:rPr>
          <w:rFonts w:asciiTheme="majorBidi" w:hAnsiTheme="majorBidi" w:cstheme="majorBidi"/>
          <w:sz w:val="24"/>
          <w:szCs w:val="24"/>
          <w:lang w:val="en-US"/>
        </w:rPr>
      </w:pPr>
      <w:r w:rsidRPr="00A76416">
        <w:rPr>
          <w:rFonts w:asciiTheme="majorBidi" w:hAnsiTheme="majorBidi" w:cstheme="majorBidi"/>
          <w:b/>
          <w:bCs/>
          <w:sz w:val="24"/>
          <w:szCs w:val="24"/>
        </w:rPr>
        <w:t xml:space="preserve">Reading </w:t>
      </w:r>
      <w:proofErr w:type="spellStart"/>
      <w:r w:rsidRPr="00A76416">
        <w:rPr>
          <w:rFonts w:asciiTheme="majorBidi" w:hAnsiTheme="majorBidi" w:cstheme="majorBidi"/>
          <w:b/>
          <w:bCs/>
          <w:sz w:val="24"/>
          <w:szCs w:val="24"/>
        </w:rPr>
        <w:t>Improves</w:t>
      </w:r>
      <w:proofErr w:type="spellEnd"/>
      <w:r w:rsidRPr="00A76416">
        <w:rPr>
          <w:rFonts w:asciiTheme="majorBidi" w:hAnsiTheme="majorBidi" w:cstheme="majorBidi"/>
          <w:b/>
          <w:bCs/>
          <w:sz w:val="24"/>
          <w:szCs w:val="24"/>
        </w:rPr>
        <w:t xml:space="preserve"> Communication </w:t>
      </w:r>
      <w:proofErr w:type="spellStart"/>
      <w:r w:rsidRPr="00A76416">
        <w:rPr>
          <w:rFonts w:asciiTheme="majorBidi" w:hAnsiTheme="majorBidi" w:cstheme="majorBidi"/>
          <w:b/>
          <w:bCs/>
          <w:sz w:val="24"/>
          <w:szCs w:val="24"/>
        </w:rPr>
        <w:t>S</w:t>
      </w:r>
      <w:r w:rsidR="00066F9A" w:rsidRPr="00A76416">
        <w:rPr>
          <w:rFonts w:asciiTheme="majorBidi" w:hAnsiTheme="majorBidi" w:cstheme="majorBidi"/>
          <w:b/>
          <w:bCs/>
          <w:sz w:val="24"/>
          <w:szCs w:val="24"/>
          <w:lang w:eastAsia="fr-FR"/>
        </w:rPr>
        <w:t>kills</w:t>
      </w:r>
      <w:proofErr w:type="spellEnd"/>
      <w:r w:rsidRPr="00A76416">
        <w:rPr>
          <w:rFonts w:asciiTheme="majorBidi" w:hAnsiTheme="majorBidi" w:cstheme="majorBidi"/>
          <w:b/>
          <w:bCs/>
          <w:sz w:val="24"/>
          <w:szCs w:val="24"/>
        </w:rPr>
        <w:t>.</w:t>
      </w:r>
    </w:p>
    <w:p w:rsidR="00786033" w:rsidRPr="00A76416" w:rsidRDefault="00786033" w:rsidP="00A76416">
      <w:pPr>
        <w:rPr>
          <w:rFonts w:asciiTheme="majorBidi" w:hAnsiTheme="majorBidi" w:cstheme="majorBidi"/>
          <w:sz w:val="24"/>
          <w:szCs w:val="24"/>
          <w:lang w:val="en-US"/>
        </w:rPr>
      </w:pPr>
      <w:r w:rsidRPr="00A76416">
        <w:rPr>
          <w:rFonts w:asciiTheme="majorBidi" w:hAnsiTheme="majorBidi" w:cstheme="majorBidi"/>
          <w:sz w:val="24"/>
          <w:szCs w:val="24"/>
          <w:lang w:val="en-US"/>
        </w:rPr>
        <w:t xml:space="preserve">Reading improves the ability to communicate effectively and allows better articulation of thoughts. </w:t>
      </w:r>
    </w:p>
    <w:p w:rsidR="00786033" w:rsidRDefault="00066F9A" w:rsidP="00A76416">
      <w:pPr>
        <w:rPr>
          <w:rFonts w:asciiTheme="majorBidi" w:hAnsiTheme="majorBidi" w:cstheme="majorBidi"/>
          <w:sz w:val="24"/>
          <w:szCs w:val="24"/>
          <w:lang w:val="en-US"/>
        </w:rPr>
      </w:pPr>
      <w:r w:rsidRPr="00A76416">
        <w:rPr>
          <w:rFonts w:asciiTheme="majorBidi" w:hAnsiTheme="majorBidi" w:cstheme="majorBidi"/>
          <w:sz w:val="24"/>
          <w:szCs w:val="24"/>
          <w:lang w:val="en-US"/>
        </w:rPr>
        <w:t xml:space="preserve">Communication helps employees achieve success with greater team spirit. It improves </w:t>
      </w:r>
      <w:r w:rsidR="00786033" w:rsidRPr="00A76416">
        <w:rPr>
          <w:rFonts w:asciiTheme="majorBidi" w:hAnsiTheme="majorBidi" w:cstheme="majorBidi"/>
          <w:sz w:val="24"/>
          <w:szCs w:val="24"/>
          <w:lang w:val="en-US"/>
        </w:rPr>
        <w:t>the</w:t>
      </w:r>
      <w:r w:rsidRPr="00A76416">
        <w:rPr>
          <w:rFonts w:asciiTheme="majorBidi" w:hAnsiTheme="majorBidi" w:cstheme="majorBidi"/>
          <w:sz w:val="24"/>
          <w:szCs w:val="24"/>
          <w:lang w:val="en-US"/>
        </w:rPr>
        <w:t xml:space="preserve"> ability to make a point, as </w:t>
      </w:r>
      <w:hyperlink r:id="rId10" w:tgtFrame="_blank" w:history="1">
        <w:r w:rsidRPr="00A76416">
          <w:rPr>
            <w:rStyle w:val="Lienhypertexte"/>
            <w:rFonts w:asciiTheme="majorBidi" w:hAnsiTheme="majorBidi" w:cstheme="majorBidi"/>
            <w:color w:val="auto"/>
            <w:sz w:val="24"/>
            <w:szCs w:val="24"/>
            <w:u w:val="none"/>
            <w:lang w:val="en-US"/>
          </w:rPr>
          <w:t>communication</w:t>
        </w:r>
      </w:hyperlink>
      <w:r w:rsidRPr="00A76416">
        <w:rPr>
          <w:rFonts w:asciiTheme="majorBidi" w:hAnsiTheme="majorBidi" w:cstheme="majorBidi"/>
          <w:sz w:val="24"/>
          <w:szCs w:val="24"/>
          <w:lang w:val="en-US"/>
        </w:rPr>
        <w:t> is the central component in the professional world.</w:t>
      </w:r>
    </w:p>
    <w:p w:rsidR="00A9000B" w:rsidRDefault="00A9000B" w:rsidP="00A76416">
      <w:pPr>
        <w:rPr>
          <w:rFonts w:asciiTheme="majorBidi" w:hAnsiTheme="majorBidi" w:cstheme="majorBidi"/>
          <w:sz w:val="24"/>
          <w:szCs w:val="24"/>
          <w:lang w:val="en-US"/>
        </w:rPr>
      </w:pPr>
    </w:p>
    <w:p w:rsidR="00A9000B" w:rsidRPr="00A76416" w:rsidRDefault="00A9000B" w:rsidP="00A76416">
      <w:pPr>
        <w:rPr>
          <w:rFonts w:asciiTheme="majorBidi" w:hAnsiTheme="majorBidi" w:cstheme="majorBidi"/>
          <w:sz w:val="24"/>
          <w:szCs w:val="24"/>
          <w:lang w:val="en-US"/>
        </w:rPr>
      </w:pPr>
    </w:p>
    <w:p w:rsidR="002C4C68" w:rsidRPr="00A76416" w:rsidRDefault="002C4C68" w:rsidP="00A76416">
      <w:pPr>
        <w:pStyle w:val="Paragraphedeliste"/>
        <w:numPr>
          <w:ilvl w:val="0"/>
          <w:numId w:val="3"/>
        </w:numPr>
        <w:rPr>
          <w:rFonts w:asciiTheme="majorBidi" w:hAnsiTheme="majorBidi" w:cstheme="majorBidi"/>
          <w:sz w:val="24"/>
          <w:szCs w:val="24"/>
          <w:lang w:val="en-US" w:eastAsia="fr-FR"/>
        </w:rPr>
      </w:pPr>
      <w:r w:rsidRPr="00A76416">
        <w:rPr>
          <w:rFonts w:asciiTheme="majorBidi" w:hAnsiTheme="majorBidi" w:cstheme="majorBidi"/>
          <w:b/>
          <w:bCs/>
          <w:sz w:val="24"/>
          <w:szCs w:val="24"/>
          <w:lang w:val="en-US" w:eastAsia="fr-FR"/>
        </w:rPr>
        <w:lastRenderedPageBreak/>
        <w:t xml:space="preserve">Makes </w:t>
      </w:r>
      <w:r w:rsidR="00786033" w:rsidRPr="00A76416">
        <w:rPr>
          <w:rFonts w:asciiTheme="majorBidi" w:hAnsiTheme="majorBidi" w:cstheme="majorBidi"/>
          <w:b/>
          <w:bCs/>
          <w:sz w:val="24"/>
          <w:szCs w:val="24"/>
          <w:lang w:val="en-US"/>
        </w:rPr>
        <w:t>one</w:t>
      </w:r>
      <w:r w:rsidRPr="00A76416">
        <w:rPr>
          <w:rFonts w:asciiTheme="majorBidi" w:hAnsiTheme="majorBidi" w:cstheme="majorBidi"/>
          <w:b/>
          <w:bCs/>
          <w:sz w:val="24"/>
          <w:szCs w:val="24"/>
          <w:lang w:val="en-US" w:eastAsia="fr-FR"/>
        </w:rPr>
        <w:t xml:space="preserve"> a Better Leader</w:t>
      </w:r>
    </w:p>
    <w:p w:rsidR="002C4C68" w:rsidRPr="00A76416" w:rsidRDefault="00786033" w:rsidP="00A76416">
      <w:pPr>
        <w:rPr>
          <w:rFonts w:asciiTheme="majorBidi" w:hAnsiTheme="majorBidi" w:cstheme="majorBidi"/>
          <w:sz w:val="24"/>
          <w:szCs w:val="24"/>
          <w:lang w:val="en-US"/>
        </w:rPr>
      </w:pPr>
      <w:r w:rsidRPr="00A76416">
        <w:rPr>
          <w:rFonts w:asciiTheme="majorBidi" w:hAnsiTheme="majorBidi" w:cstheme="majorBidi"/>
          <w:sz w:val="24"/>
          <w:szCs w:val="24"/>
          <w:lang w:val="en-US"/>
        </w:rPr>
        <w:t>I</w:t>
      </w:r>
      <w:r w:rsidR="002C4C68" w:rsidRPr="00A76416">
        <w:rPr>
          <w:rFonts w:asciiTheme="majorBidi" w:hAnsiTheme="majorBidi" w:cstheme="majorBidi"/>
          <w:sz w:val="24"/>
          <w:szCs w:val="24"/>
          <w:lang w:val="en-US"/>
        </w:rPr>
        <w:t>nnovation and creativity are not li</w:t>
      </w:r>
      <w:r w:rsidRPr="00A76416">
        <w:rPr>
          <w:rFonts w:asciiTheme="majorBidi" w:hAnsiTheme="majorBidi" w:cstheme="majorBidi"/>
          <w:sz w:val="24"/>
          <w:szCs w:val="24"/>
          <w:lang w:val="en-US"/>
        </w:rPr>
        <w:t>ke an apple falling from a tree. Every</w:t>
      </w:r>
      <w:r w:rsidR="002C4C68" w:rsidRPr="00A76416">
        <w:rPr>
          <w:rFonts w:asciiTheme="majorBidi" w:hAnsiTheme="majorBidi" w:cstheme="majorBidi"/>
          <w:sz w:val="24"/>
          <w:szCs w:val="24"/>
          <w:lang w:val="en-US"/>
        </w:rPr>
        <w:t xml:space="preserve"> visionary leader today </w:t>
      </w:r>
      <w:proofErr w:type="gramStart"/>
      <w:r w:rsidR="002C4C68" w:rsidRPr="00A76416">
        <w:rPr>
          <w:rFonts w:asciiTheme="majorBidi" w:hAnsiTheme="majorBidi" w:cstheme="majorBidi"/>
          <w:sz w:val="24"/>
          <w:szCs w:val="24"/>
          <w:lang w:val="en-US"/>
        </w:rPr>
        <w:t>is endowed</w:t>
      </w:r>
      <w:proofErr w:type="gramEnd"/>
      <w:r w:rsidR="002C4C68" w:rsidRPr="00A76416">
        <w:rPr>
          <w:rFonts w:asciiTheme="majorBidi" w:hAnsiTheme="majorBidi" w:cstheme="majorBidi"/>
          <w:sz w:val="24"/>
          <w:szCs w:val="24"/>
          <w:lang w:val="en-US"/>
        </w:rPr>
        <w:t xml:space="preserve"> with the skill of reading and learning.</w:t>
      </w:r>
    </w:p>
    <w:p w:rsidR="002C4C68" w:rsidRPr="00A76416" w:rsidRDefault="002C4C68" w:rsidP="00A76416">
      <w:pPr>
        <w:rPr>
          <w:rFonts w:asciiTheme="majorBidi" w:hAnsiTheme="majorBidi" w:cstheme="majorBidi"/>
          <w:sz w:val="24"/>
          <w:szCs w:val="24"/>
          <w:lang w:val="en-US"/>
        </w:rPr>
      </w:pPr>
      <w:r w:rsidRPr="00A76416">
        <w:rPr>
          <w:rFonts w:asciiTheme="majorBidi" w:hAnsiTheme="majorBidi" w:cstheme="majorBidi"/>
          <w:sz w:val="24"/>
          <w:szCs w:val="24"/>
          <w:lang w:val="en-US"/>
        </w:rPr>
        <w:t xml:space="preserve">People like </w:t>
      </w:r>
      <w:r w:rsidRPr="00A76416">
        <w:rPr>
          <w:rFonts w:asciiTheme="majorBidi" w:hAnsiTheme="majorBidi" w:cstheme="majorBidi"/>
          <w:b/>
          <w:bCs/>
          <w:sz w:val="24"/>
          <w:szCs w:val="24"/>
          <w:lang w:val="en-US"/>
        </w:rPr>
        <w:t>Warren Buffet</w:t>
      </w:r>
      <w:r w:rsidRPr="00A76416">
        <w:rPr>
          <w:rFonts w:asciiTheme="majorBidi" w:hAnsiTheme="majorBidi" w:cstheme="majorBidi"/>
          <w:sz w:val="24"/>
          <w:szCs w:val="24"/>
          <w:lang w:val="en-US"/>
        </w:rPr>
        <w:t xml:space="preserve">, CEO of Berkshire Hathaway, spend most of their day reading and recommend reading 500 pages a day. </w:t>
      </w:r>
      <w:r w:rsidRPr="00A76416">
        <w:rPr>
          <w:rFonts w:asciiTheme="majorBidi" w:hAnsiTheme="majorBidi" w:cstheme="majorBidi"/>
          <w:b/>
          <w:bCs/>
          <w:sz w:val="24"/>
          <w:szCs w:val="24"/>
          <w:lang w:val="en-US"/>
        </w:rPr>
        <w:t>Elon Musk,</w:t>
      </w:r>
      <w:r w:rsidRPr="00A76416">
        <w:rPr>
          <w:rFonts w:asciiTheme="majorBidi" w:hAnsiTheme="majorBidi" w:cstheme="majorBidi"/>
          <w:sz w:val="24"/>
          <w:szCs w:val="24"/>
          <w:lang w:val="en-US"/>
        </w:rPr>
        <w:t xml:space="preserve"> CEO of SpaceX, says he learned how to build rockets by reading books. </w:t>
      </w:r>
      <w:r w:rsidR="00786033" w:rsidRPr="00A76416">
        <w:rPr>
          <w:rFonts w:asciiTheme="majorBidi" w:hAnsiTheme="majorBidi" w:cstheme="majorBidi"/>
          <w:sz w:val="24"/>
          <w:szCs w:val="24"/>
          <w:lang w:val="en-US"/>
        </w:rPr>
        <w:t>However,</w:t>
      </w:r>
      <w:r w:rsidRPr="00A76416">
        <w:rPr>
          <w:rFonts w:asciiTheme="majorBidi" w:hAnsiTheme="majorBidi" w:cstheme="majorBidi"/>
          <w:sz w:val="24"/>
          <w:szCs w:val="24"/>
          <w:lang w:val="en-US"/>
        </w:rPr>
        <w:t xml:space="preserve"> business visionaries who possess the virtues of reading always recommend nonfiction. </w:t>
      </w:r>
      <w:r w:rsidRPr="00A76416">
        <w:rPr>
          <w:rFonts w:asciiTheme="majorBidi" w:hAnsiTheme="majorBidi" w:cstheme="majorBidi"/>
          <w:b/>
          <w:bCs/>
          <w:sz w:val="24"/>
          <w:szCs w:val="24"/>
          <w:lang w:val="en-US"/>
        </w:rPr>
        <w:t>Buffet</w:t>
      </w:r>
      <w:r w:rsidRPr="00A76416">
        <w:rPr>
          <w:rFonts w:asciiTheme="majorBidi" w:hAnsiTheme="majorBidi" w:cstheme="majorBidi"/>
          <w:sz w:val="24"/>
          <w:szCs w:val="24"/>
          <w:lang w:val="en-US"/>
        </w:rPr>
        <w:t xml:space="preserve"> recommended </w:t>
      </w:r>
      <w:hyperlink r:id="rId11" w:anchor="limping-on-water-by-phil-beuth-and-kc-schulberg-19" w:tgtFrame="_blank" w:history="1">
        <w:r w:rsidRPr="00A76416">
          <w:rPr>
            <w:rStyle w:val="Lienhypertexte"/>
            <w:rFonts w:asciiTheme="majorBidi" w:hAnsiTheme="majorBidi" w:cstheme="majorBidi"/>
            <w:color w:val="auto"/>
            <w:sz w:val="24"/>
            <w:szCs w:val="24"/>
            <w:u w:val="none"/>
            <w:lang w:val="en-US"/>
          </w:rPr>
          <w:t>19 nonfiction</w:t>
        </w:r>
      </w:hyperlink>
      <w:r w:rsidRPr="00A76416">
        <w:rPr>
          <w:rFonts w:asciiTheme="majorBidi" w:hAnsiTheme="majorBidi" w:cstheme="majorBidi"/>
          <w:sz w:val="24"/>
          <w:szCs w:val="24"/>
          <w:lang w:val="en-US"/>
        </w:rPr>
        <w:t xml:space="preserve"> books in 2019. </w:t>
      </w:r>
      <w:r w:rsidRPr="00A76416">
        <w:rPr>
          <w:rFonts w:asciiTheme="majorBidi" w:hAnsiTheme="majorBidi" w:cstheme="majorBidi"/>
          <w:b/>
          <w:bCs/>
          <w:sz w:val="24"/>
          <w:szCs w:val="24"/>
          <w:lang w:val="en-US"/>
        </w:rPr>
        <w:t>Bill Gates</w:t>
      </w:r>
      <w:r w:rsidRPr="00A76416">
        <w:rPr>
          <w:rFonts w:asciiTheme="majorBidi" w:hAnsiTheme="majorBidi" w:cstheme="majorBidi"/>
          <w:sz w:val="24"/>
          <w:szCs w:val="24"/>
          <w:lang w:val="en-US"/>
        </w:rPr>
        <w:t xml:space="preserve"> recommended </w:t>
      </w:r>
      <w:hyperlink r:id="rId12" w:tgtFrame="_blank" w:history="1">
        <w:r w:rsidRPr="00A76416">
          <w:rPr>
            <w:rStyle w:val="Lienhypertexte"/>
            <w:rFonts w:asciiTheme="majorBidi" w:hAnsiTheme="majorBidi" w:cstheme="majorBidi"/>
            <w:color w:val="auto"/>
            <w:sz w:val="24"/>
            <w:szCs w:val="24"/>
            <w:u w:val="none"/>
            <w:lang w:val="en-US"/>
          </w:rPr>
          <w:t>94 books</w:t>
        </w:r>
      </w:hyperlink>
      <w:r w:rsidRPr="00A76416">
        <w:rPr>
          <w:rFonts w:asciiTheme="majorBidi" w:hAnsiTheme="majorBidi" w:cstheme="majorBidi"/>
          <w:sz w:val="24"/>
          <w:szCs w:val="24"/>
          <w:lang w:val="en-US"/>
        </w:rPr>
        <w:t> throughout seven years.</w:t>
      </w:r>
    </w:p>
    <w:p w:rsidR="002C4C68" w:rsidRPr="00A76416" w:rsidRDefault="002C4C68" w:rsidP="00A76416">
      <w:pPr>
        <w:rPr>
          <w:rFonts w:asciiTheme="majorBidi" w:hAnsiTheme="majorBidi" w:cstheme="majorBidi"/>
          <w:sz w:val="24"/>
          <w:szCs w:val="24"/>
          <w:lang w:val="en-US"/>
        </w:rPr>
      </w:pPr>
      <w:r w:rsidRPr="00A76416">
        <w:rPr>
          <w:rFonts w:asciiTheme="majorBidi" w:hAnsiTheme="majorBidi" w:cstheme="majorBidi"/>
          <w:sz w:val="24"/>
          <w:szCs w:val="24"/>
          <w:lang w:val="en-US"/>
        </w:rPr>
        <w:t xml:space="preserve">Powerful ideas meet influential minds when they are constantly looking for the answers around. Every book you read takes you </w:t>
      </w:r>
      <w:r w:rsidR="00A76416" w:rsidRPr="00A76416">
        <w:rPr>
          <w:rFonts w:asciiTheme="majorBidi" w:hAnsiTheme="majorBidi" w:cstheme="majorBidi"/>
          <w:sz w:val="24"/>
          <w:szCs w:val="24"/>
          <w:lang w:val="en-US"/>
        </w:rPr>
        <w:t>one-step</w:t>
      </w:r>
      <w:r w:rsidRPr="00A76416">
        <w:rPr>
          <w:rFonts w:asciiTheme="majorBidi" w:hAnsiTheme="majorBidi" w:cstheme="majorBidi"/>
          <w:sz w:val="24"/>
          <w:szCs w:val="24"/>
          <w:lang w:val="en-US"/>
        </w:rPr>
        <w:t xml:space="preserve"> closer to it.</w:t>
      </w:r>
    </w:p>
    <w:p w:rsidR="00A76416" w:rsidRDefault="00A76416" w:rsidP="002C4C68">
      <w:pPr>
        <w:pStyle w:val="NormalWeb"/>
        <w:shd w:val="clear" w:color="auto" w:fill="FFFFFF"/>
        <w:spacing w:before="0" w:beforeAutospacing="0" w:line="480" w:lineRule="atLeast"/>
        <w:rPr>
          <w:rFonts w:ascii="Arial" w:hAnsi="Arial" w:cs="Arial"/>
          <w:sz w:val="23"/>
          <w:szCs w:val="23"/>
          <w:lang w:val="en-US"/>
        </w:rPr>
      </w:pPr>
    </w:p>
    <w:p w:rsidR="00C07586" w:rsidRPr="007B428C" w:rsidRDefault="00C07586" w:rsidP="00C07586">
      <w:pPr>
        <w:spacing w:after="0" w:line="240" w:lineRule="auto"/>
        <w:rPr>
          <w:rFonts w:ascii="Times New Roman" w:eastAsia="Times New Roman" w:hAnsi="Times New Roman" w:cs="Times New Roman"/>
          <w:sz w:val="30"/>
          <w:szCs w:val="30"/>
          <w:lang w:val="en-US" w:eastAsia="fr-FR"/>
        </w:rPr>
      </w:pPr>
      <w:r w:rsidRPr="00C07586">
        <w:rPr>
          <w:rFonts w:ascii="Times New Roman" w:eastAsia="Times New Roman" w:hAnsi="Times New Roman" w:cs="Times New Roman"/>
          <w:sz w:val="30"/>
          <w:szCs w:val="30"/>
          <w:lang w:val="en-US" w:eastAsia="fr-FR"/>
        </w:rPr>
        <w:fldChar w:fldCharType="begin"/>
      </w:r>
      <w:r w:rsidRPr="00C07586">
        <w:rPr>
          <w:rFonts w:ascii="Times New Roman" w:eastAsia="Times New Roman" w:hAnsi="Times New Roman" w:cs="Times New Roman"/>
          <w:sz w:val="30"/>
          <w:szCs w:val="30"/>
          <w:lang w:val="en-US" w:eastAsia="fr-FR"/>
        </w:rPr>
        <w:instrText xml:space="preserve"> HYPERLINK "</w:instrText>
      </w:r>
    </w:p>
    <w:p w:rsidR="00C07586" w:rsidRPr="00C07586" w:rsidRDefault="00C07586" w:rsidP="007B428C">
      <w:pPr>
        <w:spacing w:after="0" w:line="240" w:lineRule="auto"/>
        <w:rPr>
          <w:rFonts w:ascii="Times New Roman" w:eastAsia="Times New Roman" w:hAnsi="Times New Roman" w:cs="Times New Roman"/>
          <w:sz w:val="24"/>
          <w:szCs w:val="24"/>
          <w:u w:val="single"/>
          <w:lang w:val="en-US" w:eastAsia="fr-FR"/>
        </w:rPr>
      </w:pPr>
    </w:p>
    <w:p w:rsidR="00C07586" w:rsidRPr="007B428C" w:rsidRDefault="00C07586" w:rsidP="007B428C">
      <w:pPr>
        <w:spacing w:after="0" w:line="240" w:lineRule="auto"/>
        <w:rPr>
          <w:rFonts w:ascii="Times New Roman" w:eastAsia="Times New Roman" w:hAnsi="Times New Roman" w:cs="Times New Roman"/>
          <w:sz w:val="28"/>
          <w:szCs w:val="28"/>
          <w:lang w:eastAsia="fr-FR"/>
        </w:rPr>
      </w:pPr>
      <w:r w:rsidRPr="00C07586">
        <w:rPr>
          <w:rFonts w:ascii="Arial" w:eastAsia="Times New Roman" w:hAnsi="Arial" w:cs="Arial"/>
          <w:sz w:val="28"/>
          <w:szCs w:val="28"/>
          <w:u w:val="single"/>
          <w:shd w:val="clear" w:color="auto" w:fill="FFFFFF"/>
          <w:lang w:eastAsia="fr-FR"/>
        </w:rPr>
        <w:instrText>https://www.researchgate.ne</w:instrText>
      </w:r>
      <w:r w:rsidRPr="00C07586">
        <w:rPr>
          <w:rFonts w:ascii="Arial" w:eastAsia="Times New Roman" w:hAnsi="Arial" w:cs="Arial"/>
          <w:sz w:val="28"/>
          <w:szCs w:val="28"/>
          <w:u w:val="single"/>
          <w:shd w:val="clear" w:color="auto" w:fill="FFFFFF"/>
          <w:lang w:eastAsia="fr-FR"/>
        </w:rPr>
        <w:instrText>t</w:instrText>
      </w:r>
    </w:p>
    <w:p w:rsidR="00C07586" w:rsidRPr="00C07586" w:rsidRDefault="00C07586" w:rsidP="00C07586">
      <w:pPr>
        <w:spacing w:after="0" w:line="240" w:lineRule="auto"/>
        <w:rPr>
          <w:rStyle w:val="Lienhypertexte"/>
          <w:rFonts w:ascii="Times New Roman" w:eastAsia="Times New Roman" w:hAnsi="Times New Roman" w:cs="Times New Roman"/>
          <w:color w:val="auto"/>
          <w:sz w:val="30"/>
          <w:szCs w:val="30"/>
          <w:lang w:val="en-US" w:eastAsia="fr-FR"/>
        </w:rPr>
      </w:pPr>
      <w:r w:rsidRPr="00C07586">
        <w:rPr>
          <w:rFonts w:ascii="Times New Roman" w:eastAsia="Times New Roman" w:hAnsi="Times New Roman" w:cs="Times New Roman"/>
          <w:sz w:val="30"/>
          <w:szCs w:val="30"/>
          <w:lang w:val="en-US" w:eastAsia="fr-FR"/>
        </w:rPr>
        <w:instrText xml:space="preserve">" </w:instrText>
      </w:r>
      <w:r w:rsidRPr="00C07586">
        <w:rPr>
          <w:rFonts w:ascii="Times New Roman" w:eastAsia="Times New Roman" w:hAnsi="Times New Roman" w:cs="Times New Roman"/>
          <w:sz w:val="30"/>
          <w:szCs w:val="30"/>
          <w:lang w:val="en-US" w:eastAsia="fr-FR"/>
        </w:rPr>
        <w:fldChar w:fldCharType="separate"/>
      </w:r>
    </w:p>
    <w:p w:rsidR="00C07586" w:rsidRPr="00C07586" w:rsidRDefault="00C07586" w:rsidP="007B428C">
      <w:pPr>
        <w:spacing w:after="0" w:line="240" w:lineRule="auto"/>
        <w:rPr>
          <w:rStyle w:val="Lienhypertexte"/>
          <w:rFonts w:ascii="Times New Roman" w:eastAsia="Times New Roman" w:hAnsi="Times New Roman" w:cs="Times New Roman"/>
          <w:color w:val="auto"/>
          <w:sz w:val="24"/>
          <w:szCs w:val="24"/>
          <w:lang w:val="en-US" w:eastAsia="fr-FR"/>
        </w:rPr>
      </w:pPr>
    </w:p>
    <w:p w:rsidR="00C07586" w:rsidRPr="00C07586" w:rsidRDefault="00C07586" w:rsidP="007B428C">
      <w:pPr>
        <w:spacing w:after="0" w:line="240" w:lineRule="auto"/>
        <w:rPr>
          <w:rStyle w:val="Lienhypertexte"/>
          <w:rFonts w:ascii="Times New Roman" w:eastAsia="Times New Roman" w:hAnsi="Times New Roman" w:cs="Times New Roman"/>
          <w:color w:val="auto"/>
          <w:sz w:val="28"/>
          <w:szCs w:val="28"/>
          <w:lang w:eastAsia="fr-FR"/>
        </w:rPr>
      </w:pPr>
      <w:r w:rsidRPr="00C07586">
        <w:rPr>
          <w:rStyle w:val="Lienhypertexte"/>
          <w:rFonts w:ascii="Arial" w:eastAsia="Times New Roman" w:hAnsi="Arial" w:cs="Arial"/>
          <w:color w:val="auto"/>
          <w:sz w:val="28"/>
          <w:szCs w:val="28"/>
          <w:shd w:val="clear" w:color="auto" w:fill="FFFFFF"/>
          <w:lang w:eastAsia="fr-FR"/>
        </w:rPr>
        <w:t>https://www.researchgate.net</w:t>
      </w:r>
    </w:p>
    <w:p w:rsidR="000652DF" w:rsidRPr="000652DF" w:rsidRDefault="00C07586" w:rsidP="000652DF">
      <w:pPr>
        <w:rPr>
          <w:rFonts w:ascii="Arial" w:eastAsia="Times New Roman" w:hAnsi="Arial" w:cs="Arial"/>
          <w:sz w:val="28"/>
          <w:szCs w:val="28"/>
          <w:u w:val="single"/>
          <w:shd w:val="clear" w:color="auto" w:fill="FFFFFF"/>
          <w:lang w:val="en-US" w:eastAsia="fr-FR"/>
        </w:rPr>
      </w:pPr>
      <w:r w:rsidRPr="00C07586">
        <w:rPr>
          <w:rFonts w:ascii="Times New Roman" w:eastAsia="Times New Roman" w:hAnsi="Times New Roman" w:cs="Times New Roman"/>
          <w:sz w:val="30"/>
          <w:szCs w:val="30"/>
          <w:lang w:val="en-US" w:eastAsia="fr-FR"/>
        </w:rPr>
        <w:fldChar w:fldCharType="end"/>
      </w:r>
      <w:r w:rsidR="000652DF">
        <w:rPr>
          <w:rFonts w:ascii="Arial" w:eastAsia="Times New Roman" w:hAnsi="Arial" w:cs="Arial"/>
          <w:sz w:val="24"/>
          <w:szCs w:val="24"/>
          <w:u w:val="single"/>
          <w:shd w:val="clear" w:color="auto" w:fill="FFFFFF"/>
          <w:lang w:val="en-US" w:eastAsia="fr-FR"/>
        </w:rPr>
        <w:fldChar w:fldCharType="begin"/>
      </w:r>
      <w:r w:rsidR="000652DF">
        <w:rPr>
          <w:rFonts w:ascii="Arial" w:eastAsia="Times New Roman" w:hAnsi="Arial" w:cs="Arial"/>
          <w:sz w:val="24"/>
          <w:szCs w:val="24"/>
          <w:u w:val="single"/>
          <w:shd w:val="clear" w:color="auto" w:fill="FFFFFF"/>
          <w:lang w:val="en-US" w:eastAsia="fr-FR"/>
        </w:rPr>
        <w:instrText xml:space="preserve"> HYPERLINK "</w:instrText>
      </w:r>
      <w:r w:rsidR="000652DF" w:rsidRPr="000652DF">
        <w:rPr>
          <w:rFonts w:ascii="Arial" w:eastAsia="Times New Roman" w:hAnsi="Arial" w:cs="Arial"/>
          <w:sz w:val="24"/>
          <w:szCs w:val="24"/>
          <w:u w:val="single"/>
          <w:shd w:val="clear" w:color="auto" w:fill="FFFFFF"/>
          <w:lang w:val="en-US" w:eastAsia="fr-FR"/>
        </w:rPr>
        <w:br/>
      </w:r>
      <w:r w:rsidR="000652DF" w:rsidRPr="000652DF">
        <w:rPr>
          <w:rFonts w:ascii="Arial" w:eastAsia="Times New Roman" w:hAnsi="Arial" w:cs="Arial"/>
          <w:sz w:val="28"/>
          <w:szCs w:val="28"/>
          <w:u w:val="single"/>
          <w:shd w:val="clear" w:color="auto" w:fill="FFFFFF"/>
          <w:lang w:val="en-US" w:eastAsia="fr-FR"/>
        </w:rPr>
        <w:instrText>https://www.aihr.com</w:instrText>
      </w:r>
    </w:p>
    <w:p w:rsidR="000652DF" w:rsidRPr="00CC5ED1" w:rsidRDefault="000652DF" w:rsidP="000652DF">
      <w:pPr>
        <w:rPr>
          <w:rStyle w:val="Lienhypertexte"/>
          <w:rFonts w:ascii="Arial" w:eastAsia="Times New Roman" w:hAnsi="Arial" w:cs="Arial"/>
          <w:sz w:val="28"/>
          <w:szCs w:val="28"/>
          <w:shd w:val="clear" w:color="auto" w:fill="FFFFFF"/>
          <w:lang w:val="en-US" w:eastAsia="fr-FR"/>
        </w:rPr>
      </w:pPr>
      <w:r>
        <w:rPr>
          <w:rFonts w:ascii="Arial" w:eastAsia="Times New Roman" w:hAnsi="Arial" w:cs="Arial"/>
          <w:sz w:val="24"/>
          <w:szCs w:val="24"/>
          <w:u w:val="single"/>
          <w:shd w:val="clear" w:color="auto" w:fill="FFFFFF"/>
          <w:lang w:val="en-US" w:eastAsia="fr-FR"/>
        </w:rPr>
        <w:instrText xml:space="preserve">" </w:instrText>
      </w:r>
      <w:r>
        <w:rPr>
          <w:rFonts w:ascii="Arial" w:eastAsia="Times New Roman" w:hAnsi="Arial" w:cs="Arial"/>
          <w:sz w:val="24"/>
          <w:szCs w:val="24"/>
          <w:u w:val="single"/>
          <w:shd w:val="clear" w:color="auto" w:fill="FFFFFF"/>
          <w:lang w:val="en-US" w:eastAsia="fr-FR"/>
        </w:rPr>
        <w:fldChar w:fldCharType="separate"/>
      </w:r>
      <w:r w:rsidRPr="00CC5ED1">
        <w:rPr>
          <w:rStyle w:val="Lienhypertexte"/>
          <w:rFonts w:ascii="Arial" w:eastAsia="Times New Roman" w:hAnsi="Arial" w:cs="Arial"/>
          <w:sz w:val="24"/>
          <w:szCs w:val="24"/>
          <w:shd w:val="clear" w:color="auto" w:fill="FFFFFF"/>
          <w:lang w:val="en-US" w:eastAsia="fr-FR"/>
        </w:rPr>
        <w:br/>
      </w:r>
      <w:r w:rsidRPr="00CC5ED1">
        <w:rPr>
          <w:rStyle w:val="Lienhypertexte"/>
          <w:rFonts w:ascii="Arial" w:eastAsia="Times New Roman" w:hAnsi="Arial" w:cs="Arial"/>
          <w:sz w:val="28"/>
          <w:szCs w:val="28"/>
          <w:shd w:val="clear" w:color="auto" w:fill="FFFFFF"/>
          <w:lang w:val="en-US" w:eastAsia="fr-FR"/>
        </w:rPr>
        <w:t>https://www.aihr.com</w:t>
      </w:r>
    </w:p>
    <w:p w:rsidR="000652DF" w:rsidRPr="000652DF" w:rsidRDefault="000652DF" w:rsidP="000652DF">
      <w:pPr>
        <w:rPr>
          <w:rFonts w:ascii="Arial" w:eastAsia="Times New Roman" w:hAnsi="Arial" w:cs="Arial"/>
          <w:color w:val="1A0DAB"/>
          <w:sz w:val="28"/>
          <w:szCs w:val="28"/>
          <w:shd w:val="clear" w:color="auto" w:fill="FFFFFF"/>
          <w:lang w:val="en-US" w:eastAsia="fr-FR"/>
        </w:rPr>
      </w:pPr>
      <w:r>
        <w:rPr>
          <w:rFonts w:ascii="Arial" w:eastAsia="Times New Roman" w:hAnsi="Arial" w:cs="Arial"/>
          <w:sz w:val="24"/>
          <w:szCs w:val="24"/>
          <w:u w:val="single"/>
          <w:shd w:val="clear" w:color="auto" w:fill="FFFFFF"/>
          <w:lang w:val="en-US" w:eastAsia="fr-FR"/>
        </w:rPr>
        <w:fldChar w:fldCharType="end"/>
      </w:r>
      <w:r w:rsidRPr="000652DF">
        <w:rPr>
          <w:rFonts w:ascii="Arial" w:eastAsia="Times New Roman" w:hAnsi="Arial" w:cs="Arial"/>
          <w:color w:val="202124"/>
          <w:sz w:val="28"/>
          <w:szCs w:val="28"/>
          <w:shd w:val="clear" w:color="auto" w:fill="FFFFFF"/>
          <w:lang w:val="en-US" w:eastAsia="fr-FR"/>
        </w:rPr>
        <w:fldChar w:fldCharType="begin"/>
      </w:r>
      <w:r w:rsidRPr="000652DF">
        <w:rPr>
          <w:rFonts w:ascii="Arial" w:eastAsia="Times New Roman" w:hAnsi="Arial" w:cs="Arial"/>
          <w:color w:val="202124"/>
          <w:sz w:val="28"/>
          <w:szCs w:val="28"/>
          <w:shd w:val="clear" w:color="auto" w:fill="FFFFFF"/>
          <w:lang w:val="en-US" w:eastAsia="fr-FR"/>
        </w:rPr>
        <w:instrText xml:space="preserve"> HYPERLINK "</w:instrText>
      </w:r>
      <w:r w:rsidRPr="000652DF">
        <w:rPr>
          <w:rFonts w:ascii="Arial" w:eastAsia="Times New Roman" w:hAnsi="Arial" w:cs="Arial"/>
          <w:color w:val="202124"/>
          <w:sz w:val="28"/>
          <w:szCs w:val="28"/>
          <w:shd w:val="clear" w:color="auto" w:fill="FFFFFF"/>
          <w:lang w:val="en-US" w:eastAsia="fr-FR"/>
        </w:rPr>
        <w:instrText>https://www.reading.ac.uk</w:instrText>
      </w:r>
      <w:r w:rsidRPr="000652DF">
        <w:rPr>
          <w:rFonts w:ascii="Arial" w:eastAsia="Times New Roman" w:hAnsi="Arial" w:cs="Arial"/>
          <w:color w:val="5F6368"/>
          <w:sz w:val="28"/>
          <w:szCs w:val="28"/>
          <w:shd w:val="clear" w:color="auto" w:fill="FFFFFF"/>
          <w:lang w:val="en-US" w:eastAsia="fr-FR"/>
        </w:rPr>
        <w:instrText> </w:instrText>
      </w:r>
    </w:p>
    <w:p w:rsidR="000652DF" w:rsidRPr="000652DF" w:rsidRDefault="000652DF" w:rsidP="000652DF">
      <w:pPr>
        <w:rPr>
          <w:rStyle w:val="Lienhypertexte"/>
          <w:rFonts w:ascii="Arial" w:eastAsia="Times New Roman" w:hAnsi="Arial" w:cs="Arial"/>
          <w:sz w:val="28"/>
          <w:szCs w:val="28"/>
          <w:shd w:val="clear" w:color="auto" w:fill="FFFFFF"/>
          <w:lang w:val="en-US" w:eastAsia="fr-FR"/>
        </w:rPr>
      </w:pPr>
      <w:r w:rsidRPr="000652DF">
        <w:rPr>
          <w:rFonts w:ascii="Arial" w:eastAsia="Times New Roman" w:hAnsi="Arial" w:cs="Arial"/>
          <w:color w:val="202124"/>
          <w:sz w:val="28"/>
          <w:szCs w:val="28"/>
          <w:shd w:val="clear" w:color="auto" w:fill="FFFFFF"/>
          <w:lang w:val="en-US" w:eastAsia="fr-FR"/>
        </w:rPr>
        <w:instrText xml:space="preserve">" </w:instrText>
      </w:r>
      <w:r w:rsidRPr="000652DF">
        <w:rPr>
          <w:rFonts w:ascii="Arial" w:eastAsia="Times New Roman" w:hAnsi="Arial" w:cs="Arial"/>
          <w:color w:val="202124"/>
          <w:sz w:val="28"/>
          <w:szCs w:val="28"/>
          <w:shd w:val="clear" w:color="auto" w:fill="FFFFFF"/>
          <w:lang w:val="en-US" w:eastAsia="fr-FR"/>
        </w:rPr>
        <w:fldChar w:fldCharType="separate"/>
      </w:r>
      <w:r w:rsidRPr="000652DF">
        <w:rPr>
          <w:rStyle w:val="Lienhypertexte"/>
          <w:rFonts w:ascii="Arial" w:eastAsia="Times New Roman" w:hAnsi="Arial" w:cs="Arial"/>
          <w:sz w:val="28"/>
          <w:szCs w:val="28"/>
          <w:shd w:val="clear" w:color="auto" w:fill="FFFFFF"/>
          <w:lang w:val="en-US" w:eastAsia="fr-FR"/>
        </w:rPr>
        <w:t>https://www.reading.ac.uk </w:t>
      </w:r>
    </w:p>
    <w:p w:rsidR="000652DF" w:rsidRPr="000652DF" w:rsidRDefault="000652DF" w:rsidP="000652DF">
      <w:pPr>
        <w:rPr>
          <w:rFonts w:ascii="Arial" w:eastAsia="Times New Roman" w:hAnsi="Arial" w:cs="Arial"/>
          <w:color w:val="1A0DAB"/>
          <w:sz w:val="28"/>
          <w:szCs w:val="28"/>
          <w:u w:val="single"/>
          <w:shd w:val="clear" w:color="auto" w:fill="FFFFFF"/>
          <w:lang w:eastAsia="fr-FR"/>
        </w:rPr>
      </w:pPr>
      <w:r w:rsidRPr="000652DF">
        <w:rPr>
          <w:rFonts w:ascii="Arial" w:eastAsia="Times New Roman" w:hAnsi="Arial" w:cs="Arial"/>
          <w:color w:val="202124"/>
          <w:sz w:val="28"/>
          <w:szCs w:val="28"/>
          <w:shd w:val="clear" w:color="auto" w:fill="FFFFFF"/>
          <w:lang w:val="en-US" w:eastAsia="fr-FR"/>
        </w:rPr>
        <w:fldChar w:fldCharType="end"/>
      </w:r>
      <w:r w:rsidRPr="000652DF">
        <w:rPr>
          <w:rFonts w:ascii="Arial" w:eastAsia="Times New Roman" w:hAnsi="Arial" w:cs="Arial"/>
          <w:color w:val="202124"/>
          <w:sz w:val="28"/>
          <w:szCs w:val="28"/>
          <w:u w:val="single"/>
          <w:shd w:val="clear" w:color="auto" w:fill="FFFFFF"/>
          <w:lang w:eastAsia="fr-FR"/>
        </w:rPr>
        <w:fldChar w:fldCharType="begin"/>
      </w:r>
      <w:r w:rsidRPr="000652DF">
        <w:rPr>
          <w:rFonts w:ascii="Arial" w:eastAsia="Times New Roman" w:hAnsi="Arial" w:cs="Arial"/>
          <w:color w:val="202124"/>
          <w:sz w:val="28"/>
          <w:szCs w:val="28"/>
          <w:u w:val="single"/>
          <w:shd w:val="clear" w:color="auto" w:fill="FFFFFF"/>
          <w:lang w:eastAsia="fr-FR"/>
        </w:rPr>
        <w:instrText xml:space="preserve"> HYPERLINK "</w:instrText>
      </w:r>
      <w:r w:rsidRPr="000652DF">
        <w:rPr>
          <w:rFonts w:ascii="Arial" w:eastAsia="Times New Roman" w:hAnsi="Arial" w:cs="Arial"/>
          <w:color w:val="202124"/>
          <w:sz w:val="28"/>
          <w:szCs w:val="28"/>
          <w:u w:val="single"/>
          <w:shd w:val="clear" w:color="auto" w:fill="FFFFFF"/>
          <w:lang w:eastAsia="fr-FR"/>
        </w:rPr>
        <w:instrText>https://london.ac.uk</w:instrText>
      </w:r>
      <w:r w:rsidRPr="000652DF">
        <w:rPr>
          <w:rFonts w:ascii="Arial" w:eastAsia="Times New Roman" w:hAnsi="Arial" w:cs="Arial"/>
          <w:color w:val="5F6368"/>
          <w:sz w:val="28"/>
          <w:szCs w:val="28"/>
          <w:u w:val="single"/>
          <w:shd w:val="clear" w:color="auto" w:fill="FFFFFF"/>
          <w:lang w:eastAsia="fr-FR"/>
        </w:rPr>
        <w:instrText> </w:instrText>
      </w:r>
    </w:p>
    <w:p w:rsidR="000652DF" w:rsidRPr="000652DF" w:rsidRDefault="000652DF" w:rsidP="000652DF">
      <w:pPr>
        <w:rPr>
          <w:rStyle w:val="Lienhypertexte"/>
          <w:rFonts w:ascii="Arial" w:eastAsia="Times New Roman" w:hAnsi="Arial" w:cs="Arial"/>
          <w:sz w:val="28"/>
          <w:szCs w:val="28"/>
          <w:shd w:val="clear" w:color="auto" w:fill="FFFFFF"/>
          <w:lang w:eastAsia="fr-FR"/>
        </w:rPr>
      </w:pPr>
      <w:r w:rsidRPr="000652DF">
        <w:rPr>
          <w:rFonts w:ascii="Arial" w:eastAsia="Times New Roman" w:hAnsi="Arial" w:cs="Arial"/>
          <w:color w:val="202124"/>
          <w:sz w:val="28"/>
          <w:szCs w:val="28"/>
          <w:u w:val="single"/>
          <w:shd w:val="clear" w:color="auto" w:fill="FFFFFF"/>
          <w:lang w:eastAsia="fr-FR"/>
        </w:rPr>
        <w:instrText xml:space="preserve">" </w:instrText>
      </w:r>
      <w:r w:rsidRPr="000652DF">
        <w:rPr>
          <w:rFonts w:ascii="Arial" w:eastAsia="Times New Roman" w:hAnsi="Arial" w:cs="Arial"/>
          <w:color w:val="202124"/>
          <w:sz w:val="28"/>
          <w:szCs w:val="28"/>
          <w:u w:val="single"/>
          <w:shd w:val="clear" w:color="auto" w:fill="FFFFFF"/>
          <w:lang w:eastAsia="fr-FR"/>
        </w:rPr>
        <w:fldChar w:fldCharType="separate"/>
      </w:r>
      <w:r w:rsidRPr="000652DF">
        <w:rPr>
          <w:rStyle w:val="Lienhypertexte"/>
          <w:rFonts w:ascii="Arial" w:eastAsia="Times New Roman" w:hAnsi="Arial" w:cs="Arial"/>
          <w:sz w:val="28"/>
          <w:szCs w:val="28"/>
          <w:shd w:val="clear" w:color="auto" w:fill="FFFFFF"/>
          <w:lang w:eastAsia="fr-FR"/>
        </w:rPr>
        <w:t>https://london.ac.uk </w:t>
      </w:r>
    </w:p>
    <w:p w:rsidR="00A76416" w:rsidRDefault="000652DF" w:rsidP="000652DF">
      <w:pPr>
        <w:pStyle w:val="NormalWeb"/>
        <w:shd w:val="clear" w:color="auto" w:fill="FFFFFF"/>
        <w:spacing w:before="0" w:beforeAutospacing="0" w:line="480" w:lineRule="atLeast"/>
        <w:rPr>
          <w:rFonts w:ascii="Arial" w:hAnsi="Arial" w:cs="Arial"/>
          <w:sz w:val="23"/>
          <w:szCs w:val="23"/>
          <w:lang w:val="en-US"/>
        </w:rPr>
      </w:pPr>
      <w:r w:rsidRPr="000652DF">
        <w:rPr>
          <w:rFonts w:ascii="Arial" w:hAnsi="Arial" w:cs="Arial"/>
          <w:color w:val="202124"/>
          <w:sz w:val="28"/>
          <w:szCs w:val="28"/>
          <w:u w:val="single"/>
          <w:shd w:val="clear" w:color="auto" w:fill="FFFFFF"/>
        </w:rPr>
        <w:fldChar w:fldCharType="end"/>
      </w:r>
    </w:p>
    <w:p w:rsidR="00A76416" w:rsidRDefault="00A76416" w:rsidP="002C4C68">
      <w:pPr>
        <w:shd w:val="clear" w:color="auto" w:fill="FFFFFF"/>
        <w:spacing w:after="0" w:line="240" w:lineRule="auto"/>
        <w:outlineLvl w:val="2"/>
        <w:rPr>
          <w:rFonts w:ascii="Arial" w:eastAsia="Times New Roman" w:hAnsi="Arial" w:cs="Arial"/>
          <w:sz w:val="23"/>
          <w:szCs w:val="23"/>
          <w:lang w:val="en-US" w:eastAsia="fr-FR"/>
        </w:rPr>
      </w:pPr>
    </w:p>
    <w:p w:rsidR="00A76416" w:rsidRDefault="00A76416" w:rsidP="002C4C68">
      <w:pPr>
        <w:shd w:val="clear" w:color="auto" w:fill="FFFFFF"/>
        <w:spacing w:after="0" w:line="240" w:lineRule="auto"/>
        <w:outlineLvl w:val="2"/>
        <w:rPr>
          <w:rFonts w:ascii="Arial" w:eastAsia="Times New Roman" w:hAnsi="Arial" w:cs="Arial"/>
          <w:sz w:val="23"/>
          <w:szCs w:val="23"/>
          <w:lang w:val="en-US" w:eastAsia="fr-FR"/>
        </w:rPr>
      </w:pPr>
    </w:p>
    <w:p w:rsidR="00A76416" w:rsidRDefault="00A76416" w:rsidP="002C4C68">
      <w:pPr>
        <w:shd w:val="clear" w:color="auto" w:fill="FFFFFF"/>
        <w:spacing w:after="0" w:line="240" w:lineRule="auto"/>
        <w:outlineLvl w:val="2"/>
        <w:rPr>
          <w:rFonts w:ascii="Arial" w:eastAsia="Times New Roman" w:hAnsi="Arial" w:cs="Arial"/>
          <w:sz w:val="23"/>
          <w:szCs w:val="23"/>
          <w:lang w:val="en-US" w:eastAsia="fr-FR"/>
        </w:rPr>
      </w:pPr>
    </w:p>
    <w:p w:rsidR="00A76416" w:rsidRDefault="00A76416" w:rsidP="002C4C68">
      <w:pPr>
        <w:shd w:val="clear" w:color="auto" w:fill="FFFFFF"/>
        <w:spacing w:after="0" w:line="240" w:lineRule="auto"/>
        <w:outlineLvl w:val="2"/>
        <w:rPr>
          <w:rFonts w:ascii="Helvetica" w:eastAsia="Times New Roman" w:hAnsi="Helvetica" w:cs="Helvetica"/>
          <w:b/>
          <w:bCs/>
          <w:color w:val="FF0000"/>
          <w:sz w:val="27"/>
          <w:szCs w:val="27"/>
          <w:lang w:val="en-US" w:eastAsia="fr-FR"/>
        </w:rPr>
      </w:pPr>
      <w:bookmarkStart w:id="0" w:name="_GoBack"/>
      <w:bookmarkEnd w:id="0"/>
    </w:p>
    <w:p w:rsidR="00A76416" w:rsidRDefault="00A76416" w:rsidP="002C4C68">
      <w:pPr>
        <w:shd w:val="clear" w:color="auto" w:fill="FFFFFF"/>
        <w:spacing w:after="0" w:line="240" w:lineRule="auto"/>
        <w:outlineLvl w:val="2"/>
        <w:rPr>
          <w:rFonts w:ascii="Helvetica" w:eastAsia="Times New Roman" w:hAnsi="Helvetica" w:cs="Helvetica"/>
          <w:b/>
          <w:bCs/>
          <w:color w:val="FF0000"/>
          <w:sz w:val="27"/>
          <w:szCs w:val="27"/>
          <w:lang w:val="en-US" w:eastAsia="fr-FR"/>
        </w:rPr>
      </w:pPr>
    </w:p>
    <w:p w:rsidR="00A76416" w:rsidRDefault="00A76416" w:rsidP="002C4C68">
      <w:pPr>
        <w:shd w:val="clear" w:color="auto" w:fill="FFFFFF"/>
        <w:spacing w:after="0" w:line="240" w:lineRule="auto"/>
        <w:outlineLvl w:val="2"/>
        <w:rPr>
          <w:rFonts w:ascii="Helvetica" w:eastAsia="Times New Roman" w:hAnsi="Helvetica" w:cs="Helvetica"/>
          <w:b/>
          <w:bCs/>
          <w:color w:val="FF0000"/>
          <w:sz w:val="27"/>
          <w:szCs w:val="27"/>
          <w:lang w:val="en-US" w:eastAsia="fr-FR"/>
        </w:rPr>
      </w:pPr>
    </w:p>
    <w:sectPr w:rsidR="00A76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63E"/>
    <w:multiLevelType w:val="hybridMultilevel"/>
    <w:tmpl w:val="86B0A32C"/>
    <w:lvl w:ilvl="0" w:tplc="1C32154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A32154"/>
    <w:multiLevelType w:val="hybridMultilevel"/>
    <w:tmpl w:val="FD4A8D88"/>
    <w:lvl w:ilvl="0" w:tplc="E60AA8B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686809"/>
    <w:multiLevelType w:val="hybridMultilevel"/>
    <w:tmpl w:val="AA90C2FA"/>
    <w:lvl w:ilvl="0" w:tplc="4FCA72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CAB72D0"/>
    <w:multiLevelType w:val="multilevel"/>
    <w:tmpl w:val="A8FC3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9A"/>
    <w:rsid w:val="00037FCB"/>
    <w:rsid w:val="000652DF"/>
    <w:rsid w:val="00066F9A"/>
    <w:rsid w:val="00285EE5"/>
    <w:rsid w:val="002C4C68"/>
    <w:rsid w:val="00425266"/>
    <w:rsid w:val="00786033"/>
    <w:rsid w:val="007B1BAE"/>
    <w:rsid w:val="007B428C"/>
    <w:rsid w:val="00A76416"/>
    <w:rsid w:val="00A9000B"/>
    <w:rsid w:val="00C07586"/>
    <w:rsid w:val="00D56A24"/>
    <w:rsid w:val="00D95F98"/>
    <w:rsid w:val="00F03E45"/>
    <w:rsid w:val="00FE75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F59C1-56C6-4313-908D-2EC1E95F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7B42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66F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66F9A"/>
    <w:rPr>
      <w:color w:val="0000FF"/>
      <w:u w:val="single"/>
    </w:rPr>
  </w:style>
  <w:style w:type="paragraph" w:customStyle="1" w:styleId="cta-callout">
    <w:name w:val="cta-callout"/>
    <w:basedOn w:val="Normal"/>
    <w:rsid w:val="00066F9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03E45"/>
    <w:pPr>
      <w:ind w:left="720"/>
      <w:contextualSpacing/>
    </w:pPr>
  </w:style>
  <w:style w:type="paragraph" w:styleId="Textedebulles">
    <w:name w:val="Balloon Text"/>
    <w:basedOn w:val="Normal"/>
    <w:link w:val="TextedebullesCar"/>
    <w:uiPriority w:val="99"/>
    <w:semiHidden/>
    <w:unhideWhenUsed/>
    <w:rsid w:val="00A900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000B"/>
    <w:rPr>
      <w:rFonts w:ascii="Segoe UI" w:hAnsi="Segoe UI" w:cs="Segoe UI"/>
      <w:sz w:val="18"/>
      <w:szCs w:val="18"/>
    </w:rPr>
  </w:style>
  <w:style w:type="character" w:customStyle="1" w:styleId="Titre3Car">
    <w:name w:val="Titre 3 Car"/>
    <w:basedOn w:val="Policepardfaut"/>
    <w:link w:val="Titre3"/>
    <w:uiPriority w:val="9"/>
    <w:rsid w:val="007B428C"/>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C07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6421">
      <w:bodyDiv w:val="1"/>
      <w:marLeft w:val="0"/>
      <w:marRight w:val="0"/>
      <w:marTop w:val="0"/>
      <w:marBottom w:val="0"/>
      <w:divBdr>
        <w:top w:val="none" w:sz="0" w:space="0" w:color="auto"/>
        <w:left w:val="none" w:sz="0" w:space="0" w:color="auto"/>
        <w:bottom w:val="none" w:sz="0" w:space="0" w:color="auto"/>
        <w:right w:val="none" w:sz="0" w:space="0" w:color="auto"/>
      </w:divBdr>
    </w:div>
    <w:div w:id="162821195">
      <w:bodyDiv w:val="1"/>
      <w:marLeft w:val="0"/>
      <w:marRight w:val="0"/>
      <w:marTop w:val="0"/>
      <w:marBottom w:val="0"/>
      <w:divBdr>
        <w:top w:val="none" w:sz="0" w:space="0" w:color="auto"/>
        <w:left w:val="none" w:sz="0" w:space="0" w:color="auto"/>
        <w:bottom w:val="none" w:sz="0" w:space="0" w:color="auto"/>
        <w:right w:val="none" w:sz="0" w:space="0" w:color="auto"/>
      </w:divBdr>
    </w:div>
    <w:div w:id="204828197">
      <w:bodyDiv w:val="1"/>
      <w:marLeft w:val="0"/>
      <w:marRight w:val="0"/>
      <w:marTop w:val="0"/>
      <w:marBottom w:val="0"/>
      <w:divBdr>
        <w:top w:val="none" w:sz="0" w:space="0" w:color="auto"/>
        <w:left w:val="none" w:sz="0" w:space="0" w:color="auto"/>
        <w:bottom w:val="none" w:sz="0" w:space="0" w:color="auto"/>
        <w:right w:val="none" w:sz="0" w:space="0" w:color="auto"/>
      </w:divBdr>
    </w:div>
    <w:div w:id="280840388">
      <w:bodyDiv w:val="1"/>
      <w:marLeft w:val="0"/>
      <w:marRight w:val="0"/>
      <w:marTop w:val="0"/>
      <w:marBottom w:val="0"/>
      <w:divBdr>
        <w:top w:val="none" w:sz="0" w:space="0" w:color="auto"/>
        <w:left w:val="none" w:sz="0" w:space="0" w:color="auto"/>
        <w:bottom w:val="none" w:sz="0" w:space="0" w:color="auto"/>
        <w:right w:val="none" w:sz="0" w:space="0" w:color="auto"/>
      </w:divBdr>
    </w:div>
    <w:div w:id="420300050">
      <w:bodyDiv w:val="1"/>
      <w:marLeft w:val="0"/>
      <w:marRight w:val="0"/>
      <w:marTop w:val="0"/>
      <w:marBottom w:val="0"/>
      <w:divBdr>
        <w:top w:val="none" w:sz="0" w:space="0" w:color="auto"/>
        <w:left w:val="none" w:sz="0" w:space="0" w:color="auto"/>
        <w:bottom w:val="none" w:sz="0" w:space="0" w:color="auto"/>
        <w:right w:val="none" w:sz="0" w:space="0" w:color="auto"/>
      </w:divBdr>
      <w:divsChild>
        <w:div w:id="49548423">
          <w:marLeft w:val="0"/>
          <w:marRight w:val="0"/>
          <w:marTop w:val="0"/>
          <w:marBottom w:val="0"/>
          <w:divBdr>
            <w:top w:val="none" w:sz="0" w:space="0" w:color="auto"/>
            <w:left w:val="none" w:sz="0" w:space="0" w:color="auto"/>
            <w:bottom w:val="none" w:sz="0" w:space="0" w:color="auto"/>
            <w:right w:val="none" w:sz="0" w:space="0" w:color="auto"/>
          </w:divBdr>
        </w:div>
      </w:divsChild>
    </w:div>
    <w:div w:id="490484491">
      <w:bodyDiv w:val="1"/>
      <w:marLeft w:val="0"/>
      <w:marRight w:val="0"/>
      <w:marTop w:val="0"/>
      <w:marBottom w:val="0"/>
      <w:divBdr>
        <w:top w:val="none" w:sz="0" w:space="0" w:color="auto"/>
        <w:left w:val="none" w:sz="0" w:space="0" w:color="auto"/>
        <w:bottom w:val="none" w:sz="0" w:space="0" w:color="auto"/>
        <w:right w:val="none" w:sz="0" w:space="0" w:color="auto"/>
      </w:divBdr>
    </w:div>
    <w:div w:id="787159017">
      <w:bodyDiv w:val="1"/>
      <w:marLeft w:val="0"/>
      <w:marRight w:val="0"/>
      <w:marTop w:val="0"/>
      <w:marBottom w:val="0"/>
      <w:divBdr>
        <w:top w:val="none" w:sz="0" w:space="0" w:color="auto"/>
        <w:left w:val="none" w:sz="0" w:space="0" w:color="auto"/>
        <w:bottom w:val="none" w:sz="0" w:space="0" w:color="auto"/>
        <w:right w:val="none" w:sz="0" w:space="0" w:color="auto"/>
      </w:divBdr>
    </w:div>
    <w:div w:id="797575795">
      <w:bodyDiv w:val="1"/>
      <w:marLeft w:val="0"/>
      <w:marRight w:val="0"/>
      <w:marTop w:val="0"/>
      <w:marBottom w:val="0"/>
      <w:divBdr>
        <w:top w:val="none" w:sz="0" w:space="0" w:color="auto"/>
        <w:left w:val="none" w:sz="0" w:space="0" w:color="auto"/>
        <w:bottom w:val="none" w:sz="0" w:space="0" w:color="auto"/>
        <w:right w:val="none" w:sz="0" w:space="0" w:color="auto"/>
      </w:divBdr>
    </w:div>
    <w:div w:id="821578151">
      <w:bodyDiv w:val="1"/>
      <w:marLeft w:val="0"/>
      <w:marRight w:val="0"/>
      <w:marTop w:val="0"/>
      <w:marBottom w:val="0"/>
      <w:divBdr>
        <w:top w:val="none" w:sz="0" w:space="0" w:color="auto"/>
        <w:left w:val="none" w:sz="0" w:space="0" w:color="auto"/>
        <w:bottom w:val="none" w:sz="0" w:space="0" w:color="auto"/>
        <w:right w:val="none" w:sz="0" w:space="0" w:color="auto"/>
      </w:divBdr>
    </w:div>
    <w:div w:id="1154103673">
      <w:bodyDiv w:val="1"/>
      <w:marLeft w:val="0"/>
      <w:marRight w:val="0"/>
      <w:marTop w:val="0"/>
      <w:marBottom w:val="0"/>
      <w:divBdr>
        <w:top w:val="none" w:sz="0" w:space="0" w:color="auto"/>
        <w:left w:val="none" w:sz="0" w:space="0" w:color="auto"/>
        <w:bottom w:val="none" w:sz="0" w:space="0" w:color="auto"/>
        <w:right w:val="none" w:sz="0" w:space="0" w:color="auto"/>
      </w:divBdr>
    </w:div>
    <w:div w:id="1196238590">
      <w:bodyDiv w:val="1"/>
      <w:marLeft w:val="0"/>
      <w:marRight w:val="0"/>
      <w:marTop w:val="0"/>
      <w:marBottom w:val="0"/>
      <w:divBdr>
        <w:top w:val="none" w:sz="0" w:space="0" w:color="auto"/>
        <w:left w:val="none" w:sz="0" w:space="0" w:color="auto"/>
        <w:bottom w:val="none" w:sz="0" w:space="0" w:color="auto"/>
        <w:right w:val="none" w:sz="0" w:space="0" w:color="auto"/>
      </w:divBdr>
      <w:divsChild>
        <w:div w:id="755830220">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265965358">
      <w:bodyDiv w:val="1"/>
      <w:marLeft w:val="0"/>
      <w:marRight w:val="0"/>
      <w:marTop w:val="0"/>
      <w:marBottom w:val="0"/>
      <w:divBdr>
        <w:top w:val="none" w:sz="0" w:space="0" w:color="auto"/>
        <w:left w:val="none" w:sz="0" w:space="0" w:color="auto"/>
        <w:bottom w:val="none" w:sz="0" w:space="0" w:color="auto"/>
        <w:right w:val="none" w:sz="0" w:space="0" w:color="auto"/>
      </w:divBdr>
    </w:div>
    <w:div w:id="1331372510">
      <w:bodyDiv w:val="1"/>
      <w:marLeft w:val="0"/>
      <w:marRight w:val="0"/>
      <w:marTop w:val="0"/>
      <w:marBottom w:val="0"/>
      <w:divBdr>
        <w:top w:val="none" w:sz="0" w:space="0" w:color="auto"/>
        <w:left w:val="none" w:sz="0" w:space="0" w:color="auto"/>
        <w:bottom w:val="none" w:sz="0" w:space="0" w:color="auto"/>
        <w:right w:val="none" w:sz="0" w:space="0" w:color="auto"/>
      </w:divBdr>
      <w:divsChild>
        <w:div w:id="63071107">
          <w:marLeft w:val="0"/>
          <w:marRight w:val="0"/>
          <w:marTop w:val="0"/>
          <w:marBottom w:val="0"/>
          <w:divBdr>
            <w:top w:val="none" w:sz="0" w:space="0" w:color="auto"/>
            <w:left w:val="none" w:sz="0" w:space="0" w:color="auto"/>
            <w:bottom w:val="none" w:sz="0" w:space="0" w:color="auto"/>
            <w:right w:val="none" w:sz="0" w:space="0" w:color="auto"/>
          </w:divBdr>
        </w:div>
      </w:divsChild>
    </w:div>
    <w:div w:id="1355884983">
      <w:bodyDiv w:val="1"/>
      <w:marLeft w:val="0"/>
      <w:marRight w:val="0"/>
      <w:marTop w:val="0"/>
      <w:marBottom w:val="0"/>
      <w:divBdr>
        <w:top w:val="none" w:sz="0" w:space="0" w:color="auto"/>
        <w:left w:val="none" w:sz="0" w:space="0" w:color="auto"/>
        <w:bottom w:val="none" w:sz="0" w:space="0" w:color="auto"/>
        <w:right w:val="none" w:sz="0" w:space="0" w:color="auto"/>
      </w:divBdr>
    </w:div>
    <w:div w:id="1400059121">
      <w:bodyDiv w:val="1"/>
      <w:marLeft w:val="0"/>
      <w:marRight w:val="0"/>
      <w:marTop w:val="0"/>
      <w:marBottom w:val="0"/>
      <w:divBdr>
        <w:top w:val="none" w:sz="0" w:space="0" w:color="auto"/>
        <w:left w:val="none" w:sz="0" w:space="0" w:color="auto"/>
        <w:bottom w:val="none" w:sz="0" w:space="0" w:color="auto"/>
        <w:right w:val="none" w:sz="0" w:space="0" w:color="auto"/>
      </w:divBdr>
      <w:divsChild>
        <w:div w:id="484778789">
          <w:marLeft w:val="0"/>
          <w:marRight w:val="0"/>
          <w:marTop w:val="0"/>
          <w:marBottom w:val="0"/>
          <w:divBdr>
            <w:top w:val="none" w:sz="0" w:space="0" w:color="auto"/>
            <w:left w:val="none" w:sz="0" w:space="0" w:color="auto"/>
            <w:bottom w:val="none" w:sz="0" w:space="0" w:color="auto"/>
            <w:right w:val="none" w:sz="0" w:space="0" w:color="auto"/>
          </w:divBdr>
        </w:div>
      </w:divsChild>
    </w:div>
    <w:div w:id="1422682399">
      <w:bodyDiv w:val="1"/>
      <w:marLeft w:val="0"/>
      <w:marRight w:val="0"/>
      <w:marTop w:val="0"/>
      <w:marBottom w:val="0"/>
      <w:divBdr>
        <w:top w:val="none" w:sz="0" w:space="0" w:color="auto"/>
        <w:left w:val="none" w:sz="0" w:space="0" w:color="auto"/>
        <w:bottom w:val="none" w:sz="0" w:space="0" w:color="auto"/>
        <w:right w:val="none" w:sz="0" w:space="0" w:color="auto"/>
      </w:divBdr>
    </w:div>
    <w:div w:id="1669944044">
      <w:bodyDiv w:val="1"/>
      <w:marLeft w:val="0"/>
      <w:marRight w:val="0"/>
      <w:marTop w:val="0"/>
      <w:marBottom w:val="0"/>
      <w:divBdr>
        <w:top w:val="none" w:sz="0" w:space="0" w:color="auto"/>
        <w:left w:val="none" w:sz="0" w:space="0" w:color="auto"/>
        <w:bottom w:val="none" w:sz="0" w:space="0" w:color="auto"/>
        <w:right w:val="none" w:sz="0" w:space="0" w:color="auto"/>
      </w:divBdr>
      <w:divsChild>
        <w:div w:id="126944669">
          <w:marLeft w:val="0"/>
          <w:marRight w:val="0"/>
          <w:marTop w:val="0"/>
          <w:marBottom w:val="0"/>
          <w:divBdr>
            <w:top w:val="none" w:sz="0" w:space="0" w:color="auto"/>
            <w:left w:val="none" w:sz="0" w:space="0" w:color="auto"/>
            <w:bottom w:val="none" w:sz="0" w:space="0" w:color="auto"/>
            <w:right w:val="none" w:sz="0" w:space="0" w:color="auto"/>
          </w:divBdr>
        </w:div>
      </w:divsChild>
    </w:div>
    <w:div w:id="1843665294">
      <w:bodyDiv w:val="1"/>
      <w:marLeft w:val="0"/>
      <w:marRight w:val="0"/>
      <w:marTop w:val="0"/>
      <w:marBottom w:val="0"/>
      <w:divBdr>
        <w:top w:val="none" w:sz="0" w:space="0" w:color="auto"/>
        <w:left w:val="none" w:sz="0" w:space="0" w:color="auto"/>
        <w:bottom w:val="none" w:sz="0" w:space="0" w:color="auto"/>
        <w:right w:val="none" w:sz="0" w:space="0" w:color="auto"/>
      </w:divBdr>
    </w:div>
    <w:div w:id="1883706161">
      <w:bodyDiv w:val="1"/>
      <w:marLeft w:val="0"/>
      <w:marRight w:val="0"/>
      <w:marTop w:val="0"/>
      <w:marBottom w:val="0"/>
      <w:divBdr>
        <w:top w:val="none" w:sz="0" w:space="0" w:color="auto"/>
        <w:left w:val="none" w:sz="0" w:space="0" w:color="auto"/>
        <w:bottom w:val="none" w:sz="0" w:space="0" w:color="auto"/>
        <w:right w:val="none" w:sz="0" w:space="0" w:color="auto"/>
      </w:divBdr>
    </w:div>
    <w:div w:id="1890680745">
      <w:bodyDiv w:val="1"/>
      <w:marLeft w:val="0"/>
      <w:marRight w:val="0"/>
      <w:marTop w:val="0"/>
      <w:marBottom w:val="0"/>
      <w:divBdr>
        <w:top w:val="none" w:sz="0" w:space="0" w:color="auto"/>
        <w:left w:val="none" w:sz="0" w:space="0" w:color="auto"/>
        <w:bottom w:val="none" w:sz="0" w:space="0" w:color="auto"/>
        <w:right w:val="none" w:sz="0" w:space="0" w:color="auto"/>
      </w:divBdr>
      <w:divsChild>
        <w:div w:id="1958368608">
          <w:marLeft w:val="0"/>
          <w:marRight w:val="0"/>
          <w:marTop w:val="0"/>
          <w:marBottom w:val="0"/>
          <w:divBdr>
            <w:top w:val="none" w:sz="0" w:space="0" w:color="auto"/>
            <w:left w:val="none" w:sz="0" w:space="0" w:color="auto"/>
            <w:bottom w:val="none" w:sz="0" w:space="0" w:color="auto"/>
            <w:right w:val="none" w:sz="0" w:space="0" w:color="auto"/>
          </w:divBdr>
        </w:div>
      </w:divsChild>
    </w:div>
    <w:div w:id="1950889906">
      <w:bodyDiv w:val="1"/>
      <w:marLeft w:val="0"/>
      <w:marRight w:val="0"/>
      <w:marTop w:val="0"/>
      <w:marBottom w:val="0"/>
      <w:divBdr>
        <w:top w:val="none" w:sz="0" w:space="0" w:color="auto"/>
        <w:left w:val="none" w:sz="0" w:space="0" w:color="auto"/>
        <w:bottom w:val="none" w:sz="0" w:space="0" w:color="auto"/>
        <w:right w:val="none" w:sz="0" w:space="0" w:color="auto"/>
      </w:divBdr>
    </w:div>
    <w:div w:id="201395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vantagefit.io/dealing-with-work-anxie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kingcharge.csh.umn.edu/reading-stress-relief" TargetMode="External"/><Relationship Id="rId12" Type="http://schemas.openxmlformats.org/officeDocument/2006/relationships/hyperlink" Target="https://bookriot.com/bill-gates-book-recommend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urce.wustl.edu/2014/07/expecting-to-teach-enhances-learning-recall/" TargetMode="External"/><Relationship Id="rId11" Type="http://schemas.openxmlformats.org/officeDocument/2006/relationships/hyperlink" Target="https://www.businessinsider.in/strategy/21-books-billionaire-warren-buffett-thinks-everyone-should-read/articleshow/55214703.cms" TargetMode="External"/><Relationship Id="rId5" Type="http://schemas.openxmlformats.org/officeDocument/2006/relationships/hyperlink" Target="https://blog.vantagefit.io/lifestyle-choices/" TargetMode="External"/><Relationship Id="rId10" Type="http://schemas.openxmlformats.org/officeDocument/2006/relationships/hyperlink" Target="https://blog.vantagecircle.com/improve-workplace-communication/" TargetMode="External"/><Relationship Id="rId4" Type="http://schemas.openxmlformats.org/officeDocument/2006/relationships/webSettings" Target="webSettings.xml"/><Relationship Id="rId9" Type="http://schemas.openxmlformats.org/officeDocument/2006/relationships/hyperlink" Target="https://blog.vantagecircle.com/empathy-in-the-workplac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1112</Words>
  <Characters>6122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8</cp:revision>
  <cp:lastPrinted>2022-03-15T21:25:00Z</cp:lastPrinted>
  <dcterms:created xsi:type="dcterms:W3CDTF">2022-03-12T21:12:00Z</dcterms:created>
  <dcterms:modified xsi:type="dcterms:W3CDTF">2022-03-21T19:07:00Z</dcterms:modified>
</cp:coreProperties>
</file>