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0D" w:rsidRPr="00BD7726" w:rsidRDefault="00851E0D" w:rsidP="00851E0D">
      <w:pPr>
        <w:rPr>
          <w:rFonts w:ascii="Times New Roman" w:hAnsi="Times New Roman" w:cs="Times New Roman"/>
          <w:b/>
          <w:sz w:val="24"/>
          <w:szCs w:val="24"/>
        </w:rPr>
      </w:pPr>
      <w:r w:rsidRPr="00BD7726">
        <w:rPr>
          <w:rFonts w:ascii="Times New Roman" w:hAnsi="Times New Roman" w:cs="Times New Roman"/>
          <w:b/>
          <w:sz w:val="24"/>
          <w:szCs w:val="24"/>
        </w:rPr>
        <w:t xml:space="preserve">Cours 4 : La littérature au Moyen Age </w:t>
      </w:r>
    </w:p>
    <w:p w:rsidR="00851E0D" w:rsidRDefault="00851E0D" w:rsidP="00851E0D">
      <w:pPr>
        <w:spacing w:line="276" w:lineRule="auto"/>
        <w:ind w:firstLine="284"/>
        <w:jc w:val="both"/>
        <w:rPr>
          <w:rFonts w:ascii="Times New Roman" w:hAnsi="Times New Roman" w:cs="Times New Roman"/>
          <w:sz w:val="24"/>
          <w:szCs w:val="24"/>
        </w:rPr>
      </w:pPr>
      <w:r w:rsidRPr="00BD7726">
        <w:rPr>
          <w:rFonts w:ascii="Times New Roman" w:hAnsi="Times New Roman" w:cs="Times New Roman"/>
          <w:sz w:val="24"/>
          <w:szCs w:val="24"/>
        </w:rPr>
        <w:t>La littérature au Moyen Age était en grande partie orale et non écrite. C’était dû au fait que l’écriture et la lecture étaient des aptitudes réservées à quelques initiés, le peuple en grande partie ne</w:t>
      </w:r>
      <w:r>
        <w:rPr>
          <w:rFonts w:ascii="Times New Roman" w:hAnsi="Times New Roman" w:cs="Times New Roman"/>
          <w:sz w:val="24"/>
          <w:szCs w:val="24"/>
        </w:rPr>
        <w:t xml:space="preserve"> savait ni lire ni écrire. Depuis le haut Moyen Age, la transmission des connaissances se faisait grâce à l’Eglise et aux hommes qui dépendent d’elle sur un plan institutionnel : les clercs. Les clercs englobent toutes les personnes qui recevaient la tonsure sans pour autant avoir reçus les ordres sacrés. De ce fait, étaient groupés sous le terme de clercs : les savants, prêtres, moines, maître et étudiants ; car l’enseignement et l’école étaient sous l’autorité de l’Eglise.</w:t>
      </w:r>
    </w:p>
    <w:p w:rsidR="00851E0D" w:rsidRDefault="00851E0D" w:rsidP="00851E0D">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Les textes étaient d’abord rédigés en latin, puis en langue romane à partir du Xe siècle. Le tout premier texte à être rédigé en langue romane était Les serments de Strasbourg 842 représentant les différents points d’un accord entre les petits enfants de Charlemagne : Charles le Chauve et Louis le Germanique. Et jusqu’à la fin du XIe siècle, la littérature est assez pauvre ; la plupart des textes sont des vies de saints : Cantilène récit lyrique et épique sur un martyre) de sainte Eulalie (IXe), Vie de saint Alexis (XIe)….</w:t>
      </w:r>
    </w:p>
    <w:p w:rsidR="00851E0D" w:rsidRDefault="00851E0D" w:rsidP="00851E0D">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A partir du XIe siècle, commence à apparaitre une riche production épique (poétique), en commençant par l’épopée (long poème marqué par le merveilleux et des aventures héroïques). Ceci est principalement dû à l’esprit féodal qui développe les notions de courage, de fidélité et loyauté envers Dieu et le roi. Ces épopées prenaient la forme de chansons de geste, qui avec d’aut</w:t>
      </w:r>
      <w:bookmarkStart w:id="0" w:name="_GoBack"/>
      <w:bookmarkEnd w:id="0"/>
      <w:r>
        <w:rPr>
          <w:rFonts w:ascii="Times New Roman" w:hAnsi="Times New Roman" w:cs="Times New Roman"/>
          <w:sz w:val="24"/>
          <w:szCs w:val="24"/>
        </w:rPr>
        <w:t xml:space="preserve">res genres littéraires, constituait la littérature médiévale. </w:t>
      </w:r>
    </w:p>
    <w:p w:rsidR="00851E0D" w:rsidRDefault="00851E0D" w:rsidP="00851E0D">
      <w:pPr>
        <w:spacing w:line="276" w:lineRule="auto"/>
        <w:ind w:firstLine="284"/>
        <w:jc w:val="both"/>
        <w:rPr>
          <w:rFonts w:ascii="Times New Roman" w:hAnsi="Times New Roman" w:cs="Times New Roman"/>
          <w:sz w:val="24"/>
          <w:szCs w:val="24"/>
        </w:rPr>
      </w:pPr>
      <w:r w:rsidRPr="0094638E">
        <w:rPr>
          <w:rFonts w:ascii="Times New Roman" w:hAnsi="Times New Roman" w:cs="Times New Roman"/>
          <w:b/>
          <w:sz w:val="24"/>
          <w:szCs w:val="24"/>
        </w:rPr>
        <w:t>Les genres littéraires du Moyen Age :</w:t>
      </w:r>
      <w:r>
        <w:rPr>
          <w:rFonts w:ascii="Times New Roman" w:hAnsi="Times New Roman" w:cs="Times New Roman"/>
          <w:sz w:val="24"/>
          <w:szCs w:val="24"/>
        </w:rPr>
        <w:t xml:space="preserve"> ils pouvaient être classés, de manière générale, en deux catégories :</w:t>
      </w:r>
    </w:p>
    <w:p w:rsidR="00851E0D" w:rsidRDefault="00851E0D" w:rsidP="00851E0D">
      <w:pPr>
        <w:pStyle w:val="Paragraphedeliste"/>
        <w:numPr>
          <w:ilvl w:val="0"/>
          <w:numId w:val="1"/>
        </w:numPr>
        <w:spacing w:line="276" w:lineRule="auto"/>
        <w:jc w:val="both"/>
        <w:rPr>
          <w:rFonts w:ascii="Times New Roman" w:hAnsi="Times New Roman" w:cs="Times New Roman"/>
          <w:sz w:val="24"/>
          <w:szCs w:val="24"/>
        </w:rPr>
      </w:pPr>
      <w:r w:rsidRPr="0094638E">
        <w:rPr>
          <w:rFonts w:ascii="Times New Roman" w:hAnsi="Times New Roman" w:cs="Times New Roman"/>
          <w:b/>
          <w:sz w:val="24"/>
          <w:szCs w:val="24"/>
        </w:rPr>
        <w:t>La littérature courtoise :</w:t>
      </w:r>
      <w:r>
        <w:rPr>
          <w:rFonts w:ascii="Times New Roman" w:hAnsi="Times New Roman" w:cs="Times New Roman"/>
          <w:sz w:val="24"/>
          <w:szCs w:val="24"/>
        </w:rPr>
        <w:t xml:space="preserve"> </w:t>
      </w:r>
      <w:r w:rsidRPr="0094638E">
        <w:rPr>
          <w:rFonts w:ascii="Times New Roman" w:hAnsi="Times New Roman" w:cs="Times New Roman"/>
          <w:b/>
          <w:sz w:val="24"/>
          <w:szCs w:val="24"/>
        </w:rPr>
        <w:t>(à partir du XIIe siècle)</w:t>
      </w:r>
      <w:r>
        <w:rPr>
          <w:rFonts w:ascii="Times New Roman" w:hAnsi="Times New Roman" w:cs="Times New Roman"/>
          <w:b/>
          <w:sz w:val="24"/>
          <w:szCs w:val="24"/>
        </w:rPr>
        <w:t xml:space="preserve"> : </w:t>
      </w:r>
      <w:r w:rsidRPr="0094638E">
        <w:rPr>
          <w:rFonts w:ascii="Times New Roman" w:hAnsi="Times New Roman" w:cs="Times New Roman"/>
          <w:sz w:val="24"/>
          <w:szCs w:val="24"/>
        </w:rPr>
        <w:t xml:space="preserve">touchait un public aristocratique : cette littérature traitait principalement des thèmes </w:t>
      </w:r>
      <w:r>
        <w:rPr>
          <w:rFonts w:ascii="Times New Roman" w:hAnsi="Times New Roman" w:cs="Times New Roman"/>
          <w:sz w:val="24"/>
          <w:szCs w:val="24"/>
        </w:rPr>
        <w:t xml:space="preserve">de fidélité et loyauté, mais aussi d’amour courtois. Cette littérature destinée à un public de cour a connu principalement deux influences : </w:t>
      </w:r>
    </w:p>
    <w:p w:rsidR="00851E0D" w:rsidRPr="007A0E13" w:rsidRDefault="00851E0D" w:rsidP="00851E0D">
      <w:pPr>
        <w:spacing w:line="276" w:lineRule="auto"/>
        <w:ind w:firstLine="567"/>
        <w:jc w:val="both"/>
        <w:rPr>
          <w:rFonts w:ascii="Times New Roman" w:hAnsi="Times New Roman" w:cs="Times New Roman"/>
          <w:sz w:val="24"/>
          <w:szCs w:val="24"/>
        </w:rPr>
      </w:pPr>
      <w:r w:rsidRPr="007A0E13">
        <w:rPr>
          <w:rFonts w:ascii="Times New Roman" w:hAnsi="Times New Roman" w:cs="Times New Roman"/>
          <w:b/>
          <w:sz w:val="24"/>
          <w:szCs w:val="24"/>
        </w:rPr>
        <w:t>L’influence antique :</w:t>
      </w:r>
      <w:r w:rsidRPr="007A0E13">
        <w:rPr>
          <w:rFonts w:ascii="Times New Roman" w:hAnsi="Times New Roman" w:cs="Times New Roman"/>
          <w:sz w:val="24"/>
          <w:szCs w:val="24"/>
        </w:rPr>
        <w:t xml:space="preserve"> la plupart des œuvres s’inspiraient des légendes antiques, les héros anciens deviennent ainsi des chevaliers héroïques et galants. Ces œuvres représentaient une transition en quelque sorte entre l’épopée (car elles contiennent des batailles et des exploits chevaleresques) et le roman courtois (car elles font une grande place au merveilleux et aux sentiments amoureux). Et c’est d’ailleurs de cette influence antique et de celle du code de l’amour courtois (les exploits du chevalier sont dictés non pas par sa fidélité envers Dieu ou son suzerain comme dans la chanson e geste mais par la fidélité envers sa dame) qu’est né le roman courtois.</w:t>
      </w:r>
    </w:p>
    <w:p w:rsidR="00851E0D" w:rsidRPr="007A0E13" w:rsidRDefault="00851E0D" w:rsidP="00851E0D">
      <w:pPr>
        <w:spacing w:line="276" w:lineRule="auto"/>
        <w:ind w:firstLine="567"/>
        <w:jc w:val="both"/>
        <w:rPr>
          <w:rFonts w:ascii="Times New Roman" w:hAnsi="Times New Roman" w:cs="Times New Roman"/>
          <w:sz w:val="24"/>
          <w:szCs w:val="24"/>
        </w:rPr>
      </w:pPr>
      <w:r w:rsidRPr="007A0E13">
        <w:rPr>
          <w:rFonts w:ascii="Times New Roman" w:hAnsi="Times New Roman" w:cs="Times New Roman"/>
          <w:b/>
          <w:sz w:val="24"/>
          <w:szCs w:val="24"/>
        </w:rPr>
        <w:t>L’influence bretonne :</w:t>
      </w:r>
      <w:r w:rsidRPr="007A0E13">
        <w:rPr>
          <w:rFonts w:ascii="Times New Roman" w:hAnsi="Times New Roman" w:cs="Times New Roman"/>
          <w:sz w:val="24"/>
          <w:szCs w:val="24"/>
        </w:rPr>
        <w:t xml:space="preserve"> les œuvres courtoises se sont aussi inspiré des légendes bretonnes et celtiques importées en grade partie d’Angleterre. Ce qui fut le cas avec le lai.</w:t>
      </w:r>
    </w:p>
    <w:p w:rsidR="00851E0D" w:rsidRPr="007A0E13" w:rsidRDefault="00851E0D" w:rsidP="00851E0D">
      <w:pPr>
        <w:spacing w:line="276" w:lineRule="auto"/>
        <w:ind w:firstLine="567"/>
        <w:jc w:val="both"/>
        <w:rPr>
          <w:rFonts w:ascii="Times New Roman" w:hAnsi="Times New Roman" w:cs="Times New Roman"/>
          <w:sz w:val="24"/>
          <w:szCs w:val="24"/>
        </w:rPr>
      </w:pPr>
      <w:r w:rsidRPr="007A0E13">
        <w:rPr>
          <w:rFonts w:ascii="Times New Roman" w:hAnsi="Times New Roman" w:cs="Times New Roman"/>
          <w:b/>
          <w:sz w:val="24"/>
          <w:szCs w:val="24"/>
        </w:rPr>
        <w:t>Le lai :</w:t>
      </w:r>
      <w:r w:rsidRPr="007A0E13">
        <w:rPr>
          <w:rFonts w:ascii="Times New Roman" w:hAnsi="Times New Roman" w:cs="Times New Roman"/>
          <w:sz w:val="24"/>
          <w:szCs w:val="24"/>
        </w:rPr>
        <w:t xml:space="preserve"> est l’un des genres littéraires les plus connus de la littérature courtoise. « </w:t>
      </w:r>
      <w:proofErr w:type="gramStart"/>
      <w:r w:rsidRPr="007A0E13">
        <w:rPr>
          <w:rFonts w:ascii="Times New Roman" w:hAnsi="Times New Roman" w:cs="Times New Roman"/>
          <w:sz w:val="24"/>
          <w:szCs w:val="24"/>
        </w:rPr>
        <w:t>il</w:t>
      </w:r>
      <w:proofErr w:type="gramEnd"/>
      <w:r w:rsidRPr="007A0E13">
        <w:rPr>
          <w:rFonts w:ascii="Times New Roman" w:hAnsi="Times New Roman" w:cs="Times New Roman"/>
          <w:sz w:val="24"/>
          <w:szCs w:val="24"/>
        </w:rPr>
        <w:t xml:space="preserve"> s’agit originellement d’un genre poétique et musical, dérivant de chanson en latin vulgaire, mais surtout exploité par les harpeurs bretons, le texte étant alors soutenu par une mélodie syllabique. Dès le XIIe siècle, le genre se dédouble. D’un côté il connait une évolution narrative à partir de Marie de France, qui assemble et rime les chants bretons pour en faire de brefs récits </w:t>
      </w:r>
      <w:r w:rsidRPr="007A0E13">
        <w:rPr>
          <w:rFonts w:ascii="Times New Roman" w:hAnsi="Times New Roman" w:cs="Times New Roman"/>
          <w:sz w:val="24"/>
          <w:szCs w:val="24"/>
        </w:rPr>
        <w:lastRenderedPageBreak/>
        <w:t xml:space="preserve">romanesques. (..) </w:t>
      </w:r>
      <w:r w:rsidR="00A421ED" w:rsidRPr="007A0E13">
        <w:rPr>
          <w:rFonts w:ascii="Times New Roman" w:hAnsi="Times New Roman" w:cs="Times New Roman"/>
          <w:sz w:val="24"/>
          <w:szCs w:val="24"/>
        </w:rPr>
        <w:t>Il</w:t>
      </w:r>
      <w:r w:rsidRPr="007A0E13">
        <w:rPr>
          <w:rFonts w:ascii="Times New Roman" w:hAnsi="Times New Roman" w:cs="Times New Roman"/>
          <w:sz w:val="24"/>
          <w:szCs w:val="24"/>
        </w:rPr>
        <w:t xml:space="preserve"> se distingue par sa matière rythmique, féerique ou folklorique évoquant l’atmosphère arthurienne, mais aussi par la facture élégante et par les sentiments courtois qu’il prête à ses personnages.</w:t>
      </w:r>
    </w:p>
    <w:p w:rsidR="00851E0D" w:rsidRPr="009C155F" w:rsidRDefault="00851E0D" w:rsidP="00851E0D">
      <w:pPr>
        <w:pStyle w:val="Paragraphedeliste"/>
        <w:numPr>
          <w:ilvl w:val="0"/>
          <w:numId w:val="1"/>
        </w:numPr>
        <w:spacing w:line="276" w:lineRule="auto"/>
        <w:jc w:val="both"/>
        <w:rPr>
          <w:rFonts w:ascii="Times New Roman" w:hAnsi="Times New Roman" w:cs="Times New Roman"/>
          <w:sz w:val="24"/>
          <w:szCs w:val="24"/>
        </w:rPr>
      </w:pPr>
      <w:r w:rsidRPr="009C155F">
        <w:rPr>
          <w:rFonts w:ascii="Times New Roman" w:hAnsi="Times New Roman" w:cs="Times New Roman"/>
          <w:b/>
          <w:sz w:val="24"/>
          <w:szCs w:val="24"/>
        </w:rPr>
        <w:t>Les genre</w:t>
      </w:r>
      <w:r>
        <w:rPr>
          <w:rFonts w:ascii="Times New Roman" w:hAnsi="Times New Roman" w:cs="Times New Roman"/>
          <w:b/>
          <w:sz w:val="24"/>
          <w:szCs w:val="24"/>
        </w:rPr>
        <w:t>s</w:t>
      </w:r>
      <w:r w:rsidRPr="009C155F">
        <w:rPr>
          <w:rFonts w:ascii="Times New Roman" w:hAnsi="Times New Roman" w:cs="Times New Roman"/>
          <w:b/>
          <w:sz w:val="24"/>
          <w:szCs w:val="24"/>
        </w:rPr>
        <w:t xml:space="preserve"> de la littérature bourgeoise :</w:t>
      </w:r>
      <w:r>
        <w:rPr>
          <w:rFonts w:ascii="Times New Roman" w:hAnsi="Times New Roman" w:cs="Times New Roman"/>
          <w:sz w:val="24"/>
          <w:szCs w:val="24"/>
        </w:rPr>
        <w:t xml:space="preserve"> la littérature bourgeoise touchait un public regroupant le peuple et la classe bourgeoise (le mot bourgeois au Moyen Age renvoyait aux habitants des bourgs (gros village où se tiennent ordinairement des marchés) des villes européennes. Elle développait le thème de piété, ainsi qu’un lyrisme réaliste et teinté d’humour (parfois gai ou amer). Donnant peu d’importance à l’amour.</w:t>
      </w:r>
    </w:p>
    <w:p w:rsidR="00851E0D" w:rsidRPr="007A0E13" w:rsidRDefault="00851E0D" w:rsidP="00851E0D">
      <w:pPr>
        <w:spacing w:line="276" w:lineRule="auto"/>
        <w:jc w:val="both"/>
        <w:rPr>
          <w:rFonts w:ascii="Times New Roman" w:hAnsi="Times New Roman" w:cs="Times New Roman"/>
          <w:sz w:val="24"/>
          <w:szCs w:val="24"/>
        </w:rPr>
      </w:pPr>
      <w:r w:rsidRPr="007A0E13">
        <w:rPr>
          <w:rFonts w:ascii="Times New Roman" w:hAnsi="Times New Roman" w:cs="Times New Roman"/>
          <w:b/>
          <w:sz w:val="24"/>
          <w:szCs w:val="24"/>
        </w:rPr>
        <w:t>La chanson de geste :</w:t>
      </w:r>
      <w:r w:rsidRPr="007A0E13">
        <w:rPr>
          <w:rFonts w:ascii="Times New Roman" w:hAnsi="Times New Roman" w:cs="Times New Roman"/>
          <w:sz w:val="24"/>
          <w:szCs w:val="24"/>
        </w:rPr>
        <w:t xml:space="preserve"> les chansons de geste, bien que connaissent un certain succès, n’intéressaient pas réellement l’aristocratie qui préférait se tourner vers des textes plus raffinés et moins rudes.</w:t>
      </w:r>
    </w:p>
    <w:p w:rsidR="00851E0D" w:rsidRPr="007A0E13" w:rsidRDefault="00851E0D" w:rsidP="00851E0D">
      <w:pPr>
        <w:spacing w:line="276" w:lineRule="auto"/>
        <w:ind w:firstLine="426"/>
        <w:jc w:val="both"/>
        <w:rPr>
          <w:rFonts w:ascii="Times New Roman" w:hAnsi="Times New Roman" w:cs="Times New Roman"/>
          <w:sz w:val="24"/>
          <w:szCs w:val="24"/>
        </w:rPr>
      </w:pPr>
      <w:r w:rsidRPr="007A0E13">
        <w:rPr>
          <w:rFonts w:ascii="Times New Roman" w:hAnsi="Times New Roman" w:cs="Times New Roman"/>
          <w:sz w:val="24"/>
          <w:szCs w:val="24"/>
        </w:rPr>
        <w:t>Les chansons de geste sont de longs poèmes épiques qui célèbrent les exploits guerriers de héros (roi, chevaliers) devenus assez rapidement des personnages légendaires le mot geste vient du latin « </w:t>
      </w:r>
      <w:proofErr w:type="spellStart"/>
      <w:r w:rsidRPr="007A0E13">
        <w:rPr>
          <w:rFonts w:ascii="Times New Roman" w:hAnsi="Times New Roman" w:cs="Times New Roman"/>
          <w:sz w:val="24"/>
          <w:szCs w:val="24"/>
        </w:rPr>
        <w:t>gesta</w:t>
      </w:r>
      <w:proofErr w:type="spellEnd"/>
      <w:r w:rsidRPr="007A0E13">
        <w:rPr>
          <w:rFonts w:ascii="Times New Roman" w:hAnsi="Times New Roman" w:cs="Times New Roman"/>
          <w:sz w:val="24"/>
          <w:szCs w:val="24"/>
        </w:rPr>
        <w:t> » qui veut dire « choses faites » mais surtout actions glorieuses » méritant d’être enregistrées par l’Histoire. « </w:t>
      </w:r>
      <w:r w:rsidR="00A421ED" w:rsidRPr="007A0E13">
        <w:rPr>
          <w:rFonts w:ascii="Times New Roman" w:hAnsi="Times New Roman" w:cs="Times New Roman"/>
          <w:sz w:val="24"/>
          <w:szCs w:val="24"/>
        </w:rPr>
        <w:t>Le</w:t>
      </w:r>
      <w:r w:rsidRPr="007A0E13">
        <w:rPr>
          <w:rFonts w:ascii="Times New Roman" w:hAnsi="Times New Roman" w:cs="Times New Roman"/>
          <w:sz w:val="24"/>
          <w:szCs w:val="24"/>
        </w:rPr>
        <w:t xml:space="preserve"> mot geste s’applique donc à tout récit de caractère narratif qui met en œuvre des faits extraordinaires, de caractère guerrier ou miraculeux »</w:t>
      </w:r>
      <w:r>
        <w:rPr>
          <w:rStyle w:val="Appelnotedebasdep"/>
          <w:rFonts w:ascii="Times New Roman" w:hAnsi="Times New Roman" w:cs="Times New Roman"/>
          <w:sz w:val="24"/>
          <w:szCs w:val="24"/>
        </w:rPr>
        <w:footnoteReference w:id="1"/>
      </w:r>
      <w:r w:rsidRPr="007A0E13">
        <w:rPr>
          <w:rFonts w:ascii="Times New Roman" w:hAnsi="Times New Roman" w:cs="Times New Roman"/>
          <w:sz w:val="24"/>
          <w:szCs w:val="24"/>
        </w:rPr>
        <w:t xml:space="preserve">.  </w:t>
      </w:r>
    </w:p>
    <w:p w:rsidR="00851E0D" w:rsidRPr="007A0E13" w:rsidRDefault="00851E0D" w:rsidP="00851E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E13">
        <w:rPr>
          <w:rFonts w:ascii="Times New Roman" w:hAnsi="Times New Roman" w:cs="Times New Roman"/>
          <w:sz w:val="24"/>
          <w:szCs w:val="24"/>
        </w:rPr>
        <w:t>La chanson de geste se base sur des faits historiques avérés que les poètes enrichissaient et transformaient par la fiction pour rendre les évènements plus passionnants. Ces poèmes parlent personnages importants du VIIIe ou du IXe siècle « mais si le point de départ est historique, les caractères et les faits eux-mêmes sont entièrement modifiés, et les héros carolingiens ressemblent aux barons et aux croisés du XIIe siècle ».</w:t>
      </w:r>
    </w:p>
    <w:p w:rsidR="00851E0D" w:rsidRPr="007A0E13" w:rsidRDefault="00851E0D" w:rsidP="00851E0D">
      <w:pPr>
        <w:spacing w:line="276" w:lineRule="auto"/>
        <w:ind w:firstLine="567"/>
        <w:jc w:val="both"/>
        <w:rPr>
          <w:rFonts w:ascii="Times New Roman" w:hAnsi="Times New Roman" w:cs="Times New Roman"/>
          <w:sz w:val="24"/>
          <w:szCs w:val="24"/>
        </w:rPr>
      </w:pPr>
      <w:r w:rsidRPr="007A0E13">
        <w:rPr>
          <w:rFonts w:ascii="Times New Roman" w:hAnsi="Times New Roman" w:cs="Times New Roman"/>
          <w:sz w:val="24"/>
          <w:szCs w:val="24"/>
        </w:rPr>
        <w:t>La chanson de geste développait un certain nombre de thèmes : la guerre sainte ; la lutte contre l’infidélité ; un héros courageux et croyant ; la punition du traitre.</w:t>
      </w:r>
    </w:p>
    <w:p w:rsidR="00851E0D" w:rsidRPr="007A0E13" w:rsidRDefault="00851E0D" w:rsidP="00851E0D">
      <w:pPr>
        <w:spacing w:line="276" w:lineRule="auto"/>
        <w:ind w:firstLine="567"/>
        <w:jc w:val="both"/>
        <w:rPr>
          <w:rFonts w:ascii="Times New Roman" w:hAnsi="Times New Roman" w:cs="Times New Roman"/>
          <w:sz w:val="24"/>
          <w:szCs w:val="24"/>
        </w:rPr>
      </w:pPr>
      <w:r w:rsidRPr="007A0E13">
        <w:rPr>
          <w:rFonts w:ascii="Times New Roman" w:hAnsi="Times New Roman" w:cs="Times New Roman"/>
          <w:sz w:val="24"/>
          <w:szCs w:val="24"/>
        </w:rPr>
        <w:t>Pour finir les chansons de geste obéissaient à une certaine logique d’écriture qui sacrifiait la clarté afin de donner plus d’importance à la narration : les noms propres n’étaient pas répétés ; les poètes passaient des prémisses à la conclusion, faisant ainsi l’économie de certaines analyses et de certains détails. Cette économie était due à la culture du proverbe, et donc, de la déduction qui caractérisait la société féodale.</w:t>
      </w:r>
    </w:p>
    <w:p w:rsidR="00851E0D" w:rsidRDefault="00851E0D" w:rsidP="00851E0D">
      <w:pPr>
        <w:spacing w:line="276" w:lineRule="auto"/>
        <w:ind w:firstLine="567"/>
        <w:jc w:val="both"/>
        <w:rPr>
          <w:rFonts w:ascii="Times New Roman" w:hAnsi="Times New Roman" w:cs="Times New Roman"/>
          <w:sz w:val="24"/>
          <w:szCs w:val="24"/>
        </w:rPr>
      </w:pPr>
      <w:r w:rsidRPr="007A0E13">
        <w:rPr>
          <w:rFonts w:ascii="Times New Roman" w:hAnsi="Times New Roman" w:cs="Times New Roman"/>
          <w:b/>
          <w:sz w:val="24"/>
          <w:szCs w:val="24"/>
        </w:rPr>
        <w:t>Le fabliau </w:t>
      </w:r>
      <w:r w:rsidRPr="007A0E13">
        <w:rPr>
          <w:rFonts w:ascii="Times New Roman" w:hAnsi="Times New Roman" w:cs="Times New Roman"/>
          <w:sz w:val="24"/>
          <w:szCs w:val="24"/>
        </w:rPr>
        <w:t>: est un court contre à rire écrit en vers et qui est apparu vers la fin du XIIe siècle, puis disparut au début du XIVe siècle. C’est un genre littéraire qui s’est principalement développé dans le nord. Les auteurs des fabliaux recherchent la notion d’aventure, de brièveté et de comique, concluant souvent leur récit par une morale. La notion d’aventure « reste vague et diverse : elle suppose une perturbation provisoire de la vie quotidienne, sans que cette perturbation soit nécessairement positive ou négative. Ses ressorts principaux sont l’argent et le plaisir (particulièrement le plaisir charnel, mais aussi la gourmandise ou le pur amusement) ; toutefois quelques fabliaux sont de véritables contes cruels où la violence prend le relais de la ruse (</w:t>
      </w:r>
      <w:r w:rsidRPr="007A0E13">
        <w:rPr>
          <w:rFonts w:ascii="Times New Roman" w:hAnsi="Times New Roman" w:cs="Times New Roman"/>
          <w:i/>
          <w:sz w:val="24"/>
          <w:szCs w:val="24"/>
        </w:rPr>
        <w:t xml:space="preserve">Tresses Mâle Dame, </w:t>
      </w:r>
      <w:proofErr w:type="spellStart"/>
      <w:r w:rsidRPr="007A0E13">
        <w:rPr>
          <w:rFonts w:ascii="Times New Roman" w:hAnsi="Times New Roman" w:cs="Times New Roman"/>
          <w:i/>
          <w:sz w:val="24"/>
          <w:szCs w:val="24"/>
        </w:rPr>
        <w:t>Connebert</w:t>
      </w:r>
      <w:proofErr w:type="spellEnd"/>
      <w:r w:rsidRPr="007A0E13">
        <w:rPr>
          <w:rFonts w:ascii="Times New Roman" w:hAnsi="Times New Roman" w:cs="Times New Roman"/>
          <w:sz w:val="24"/>
          <w:szCs w:val="24"/>
        </w:rPr>
        <w:t xml:space="preserve">). Le comique est néanmoins présent, souligné par des interventions du jongleur qui ironise sur ses personnages(…) d’une manière générale, le fabliau </w:t>
      </w:r>
      <w:r w:rsidRPr="007A0E13">
        <w:rPr>
          <w:rFonts w:ascii="Times New Roman" w:hAnsi="Times New Roman" w:cs="Times New Roman"/>
          <w:sz w:val="24"/>
          <w:szCs w:val="24"/>
        </w:rPr>
        <w:lastRenderedPageBreak/>
        <w:t>met en évidence tout ce qui crée un décalage entre un comportement et la norme, entre les prétentions des êtres et les réalités auxquelles ils ne parviennent pas à s’adapter car ces réalités sont souvent falsifiées par la ruse d’autrui. Dans ce jeu fréquent de la bêtise et de la ruse, la force comique tient généralement à la matérialisation, sous les yeux du lecteur, de ce qui parait une réussite invraisemblable : cette sorte de supériorité d’un personnage sur la vie, aux dépens de trompeurs malintentionnés ou d’individus abjects, est le propre de beaucoup de nos meilleurs textes.</w:t>
      </w:r>
    </w:p>
    <w:p w:rsidR="00851E0D" w:rsidRDefault="00851E0D" w:rsidP="00851E0D">
      <w:pPr>
        <w:spacing w:line="276" w:lineRule="auto"/>
        <w:ind w:firstLine="567"/>
        <w:jc w:val="both"/>
        <w:rPr>
          <w:rFonts w:ascii="Times New Roman" w:hAnsi="Times New Roman" w:cs="Times New Roman"/>
          <w:sz w:val="24"/>
          <w:szCs w:val="24"/>
        </w:rPr>
      </w:pPr>
    </w:p>
    <w:p w:rsidR="00851E0D" w:rsidRDefault="00851E0D" w:rsidP="00851E0D">
      <w:pPr>
        <w:spacing w:line="276" w:lineRule="auto"/>
        <w:ind w:firstLine="567"/>
        <w:jc w:val="both"/>
        <w:rPr>
          <w:rFonts w:ascii="Times New Roman" w:hAnsi="Times New Roman" w:cs="Times New Roman"/>
          <w:sz w:val="24"/>
          <w:szCs w:val="24"/>
        </w:rPr>
      </w:pPr>
    </w:p>
    <w:p w:rsidR="00851E0D" w:rsidRDefault="00851E0D" w:rsidP="00851E0D">
      <w:pPr>
        <w:spacing w:line="276" w:lineRule="auto"/>
        <w:ind w:firstLine="567"/>
        <w:jc w:val="both"/>
        <w:rPr>
          <w:rFonts w:ascii="Times New Roman" w:hAnsi="Times New Roman" w:cs="Times New Roman"/>
          <w:sz w:val="24"/>
          <w:szCs w:val="24"/>
        </w:rPr>
      </w:pPr>
    </w:p>
    <w:p w:rsidR="00851E0D" w:rsidRDefault="00851E0D" w:rsidP="00851E0D">
      <w:pPr>
        <w:spacing w:line="276" w:lineRule="auto"/>
        <w:ind w:firstLine="567"/>
        <w:jc w:val="both"/>
        <w:rPr>
          <w:rFonts w:ascii="Times New Roman" w:hAnsi="Times New Roman" w:cs="Times New Roman"/>
          <w:sz w:val="24"/>
          <w:szCs w:val="24"/>
        </w:rPr>
      </w:pPr>
    </w:p>
    <w:p w:rsidR="00851E0D" w:rsidRDefault="00851E0D" w:rsidP="00851E0D">
      <w:pPr>
        <w:spacing w:line="276" w:lineRule="auto"/>
        <w:ind w:firstLine="567"/>
        <w:jc w:val="both"/>
        <w:rPr>
          <w:rFonts w:ascii="Times New Roman" w:hAnsi="Times New Roman" w:cs="Times New Roman"/>
          <w:sz w:val="24"/>
          <w:szCs w:val="24"/>
        </w:rPr>
        <w:sectPr w:rsidR="00851E0D">
          <w:pgSz w:w="11906" w:h="16838"/>
          <w:pgMar w:top="1417" w:right="1417" w:bottom="1417" w:left="1417" w:header="708" w:footer="708" w:gutter="0"/>
          <w:cols w:space="708"/>
          <w:docGrid w:linePitch="360"/>
        </w:sectPr>
      </w:pPr>
    </w:p>
    <w:p w:rsidR="00F85ACF" w:rsidRDefault="00945F38"/>
    <w:sectPr w:rsidR="00F85A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F38" w:rsidRDefault="00945F38" w:rsidP="00851E0D">
      <w:pPr>
        <w:spacing w:after="0" w:line="240" w:lineRule="auto"/>
      </w:pPr>
      <w:r>
        <w:separator/>
      </w:r>
    </w:p>
  </w:endnote>
  <w:endnote w:type="continuationSeparator" w:id="0">
    <w:p w:rsidR="00945F38" w:rsidRDefault="00945F38" w:rsidP="0085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F38" w:rsidRDefault="00945F38" w:rsidP="00851E0D">
      <w:pPr>
        <w:spacing w:after="0" w:line="240" w:lineRule="auto"/>
      </w:pPr>
      <w:r>
        <w:separator/>
      </w:r>
    </w:p>
  </w:footnote>
  <w:footnote w:type="continuationSeparator" w:id="0">
    <w:p w:rsidR="00945F38" w:rsidRDefault="00945F38" w:rsidP="00851E0D">
      <w:pPr>
        <w:spacing w:after="0" w:line="240" w:lineRule="auto"/>
      </w:pPr>
      <w:r>
        <w:continuationSeparator/>
      </w:r>
    </w:p>
  </w:footnote>
  <w:footnote w:id="1">
    <w:p w:rsidR="00851E0D" w:rsidRDefault="00851E0D" w:rsidP="00851E0D">
      <w:pPr>
        <w:pStyle w:val="Notedebasdepage"/>
      </w:pPr>
      <w:r>
        <w:rPr>
          <w:rStyle w:val="Appelnotedebasdep"/>
        </w:rPr>
        <w:footnoteRef/>
      </w:r>
      <w:r>
        <w:t xml:space="preserve"> Histoire de la littérature française, </w:t>
      </w:r>
      <w:proofErr w:type="spellStart"/>
      <w:proofErr w:type="gramStart"/>
      <w:r>
        <w:t>coll.U</w:t>
      </w:r>
      <w:proofErr w:type="spellEnd"/>
      <w:r>
        <w:t>.,</w:t>
      </w:r>
      <w:proofErr w:type="gramEnd"/>
      <w:r>
        <w:t xml:space="preserve"> librairie Armand Colin,1969 ; p.15.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3A7"/>
    <w:multiLevelType w:val="hybridMultilevel"/>
    <w:tmpl w:val="1D661F96"/>
    <w:lvl w:ilvl="0" w:tplc="64C8D10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43"/>
    <w:rsid w:val="001979FA"/>
    <w:rsid w:val="00851E0D"/>
    <w:rsid w:val="00945F38"/>
    <w:rsid w:val="00A421ED"/>
    <w:rsid w:val="00A840AF"/>
    <w:rsid w:val="00A91543"/>
    <w:rsid w:val="00BD74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C52B8-37ED-4FA9-BF1F-27CEF4CD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E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E0D"/>
    <w:pPr>
      <w:ind w:left="720"/>
      <w:contextualSpacing/>
    </w:pPr>
  </w:style>
  <w:style w:type="paragraph" w:styleId="Notedebasdepage">
    <w:name w:val="footnote text"/>
    <w:basedOn w:val="Normal"/>
    <w:link w:val="NotedebasdepageCar"/>
    <w:uiPriority w:val="99"/>
    <w:semiHidden/>
    <w:unhideWhenUsed/>
    <w:rsid w:val="00851E0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1E0D"/>
    <w:rPr>
      <w:sz w:val="20"/>
      <w:szCs w:val="20"/>
    </w:rPr>
  </w:style>
  <w:style w:type="character" w:styleId="Appelnotedebasdep">
    <w:name w:val="footnote reference"/>
    <w:basedOn w:val="Policepardfaut"/>
    <w:uiPriority w:val="99"/>
    <w:semiHidden/>
    <w:unhideWhenUsed/>
    <w:rsid w:val="00851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6165</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ADM-PC</dc:creator>
  <cp:keywords/>
  <dc:description/>
  <cp:lastModifiedBy>ADM-PC</cp:lastModifiedBy>
  <cp:revision>3</cp:revision>
  <dcterms:created xsi:type="dcterms:W3CDTF">2022-03-27T23:33:00Z</dcterms:created>
  <dcterms:modified xsi:type="dcterms:W3CDTF">2022-04-05T23:19:00Z</dcterms:modified>
</cp:coreProperties>
</file>