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103A" w:rsidRPr="00E137B2" w:rsidRDefault="00A1103A" w:rsidP="00A1103A">
      <w:pPr>
        <w:jc w:val="center"/>
        <w:rPr>
          <w:rFonts w:asciiTheme="majorBidi" w:hAnsiTheme="majorBidi" w:cstheme="majorBidi"/>
          <w:highlight w:val="green"/>
        </w:rPr>
      </w:pPr>
      <w:r w:rsidRPr="00E137B2">
        <w:rPr>
          <w:rFonts w:asciiTheme="majorBidi" w:hAnsiTheme="majorBidi" w:cstheme="majorBidi"/>
          <w:b/>
          <w:bCs/>
          <w:highlight w:val="green"/>
          <w:u w:val="single"/>
        </w:rPr>
        <w:t>Enseignante du module </w:t>
      </w:r>
      <w:r w:rsidRPr="00E137B2">
        <w:rPr>
          <w:rFonts w:asciiTheme="majorBidi" w:hAnsiTheme="majorBidi" w:cstheme="majorBidi"/>
          <w:highlight w:val="green"/>
        </w:rPr>
        <w:t>: OSMANI MOUNIA</w:t>
      </w:r>
    </w:p>
    <w:p w:rsidR="00A1103A" w:rsidRPr="00466CAB" w:rsidRDefault="00A1103A" w:rsidP="00A1103A">
      <w:pPr>
        <w:jc w:val="center"/>
        <w:rPr>
          <w:rFonts w:ascii="Times New Roman" w:hAnsi="Times New Roman" w:cs="Times New Roman"/>
          <w:highlight w:val="green"/>
        </w:rPr>
      </w:pPr>
      <w:r w:rsidRPr="00466CAB">
        <w:rPr>
          <w:rFonts w:ascii="Times New Roman" w:hAnsi="Times New Roman" w:cs="Times New Roman"/>
          <w:b/>
          <w:highlight w:val="green"/>
          <w:u w:val="single"/>
        </w:rPr>
        <w:t>Adresse mail professionnelle :</w:t>
      </w:r>
      <w:r w:rsidRPr="00466CAB">
        <w:rPr>
          <w:rFonts w:ascii="Times New Roman" w:hAnsi="Times New Roman" w:cs="Times New Roman"/>
          <w:highlight w:val="green"/>
        </w:rPr>
        <w:t xml:space="preserve"> </w:t>
      </w:r>
      <w:hyperlink r:id="rId5" w:tgtFrame="_blank" w:history="1">
        <w:r w:rsidR="00466CAB" w:rsidRPr="00466CAB">
          <w:rPr>
            <w:rStyle w:val="Lienhypertexte"/>
            <w:rFonts w:ascii="Times New Roman" w:hAnsi="Times New Roman" w:cs="Times New Roman"/>
            <w:sz w:val="21"/>
            <w:szCs w:val="21"/>
            <w:bdr w:val="none" w:sz="0" w:space="0" w:color="auto" w:frame="1"/>
            <w:shd w:val="clear" w:color="auto" w:fill="FFFFFF"/>
          </w:rPr>
          <w:t>mounia.osmani@univ-relizane.dz</w:t>
        </w:r>
      </w:hyperlink>
    </w:p>
    <w:p w:rsidR="00A1103A" w:rsidRPr="00E137B2" w:rsidRDefault="00A1103A" w:rsidP="00A1103A">
      <w:pPr>
        <w:jc w:val="center"/>
        <w:rPr>
          <w:rFonts w:asciiTheme="majorBidi" w:hAnsiTheme="majorBidi" w:cstheme="majorBidi"/>
          <w:highlight w:val="green"/>
        </w:rPr>
      </w:pPr>
      <w:r w:rsidRPr="00E137B2">
        <w:rPr>
          <w:rFonts w:asciiTheme="majorBidi" w:hAnsiTheme="majorBidi" w:cstheme="majorBidi"/>
          <w:b/>
          <w:highlight w:val="green"/>
          <w:u w:val="single"/>
        </w:rPr>
        <w:t xml:space="preserve">Compte </w:t>
      </w:r>
      <w:proofErr w:type="spellStart"/>
      <w:r w:rsidRPr="00E137B2">
        <w:rPr>
          <w:rFonts w:asciiTheme="majorBidi" w:hAnsiTheme="majorBidi" w:cstheme="majorBidi"/>
          <w:b/>
          <w:highlight w:val="green"/>
          <w:u w:val="single"/>
        </w:rPr>
        <w:t>facebook</w:t>
      </w:r>
      <w:proofErr w:type="spellEnd"/>
      <w:r w:rsidRPr="00E137B2">
        <w:rPr>
          <w:rFonts w:asciiTheme="majorBidi" w:hAnsiTheme="majorBidi" w:cstheme="majorBidi"/>
          <w:b/>
          <w:highlight w:val="green"/>
          <w:u w:val="single"/>
        </w:rPr>
        <w:t xml:space="preserve"> de l’enseignante</w:t>
      </w:r>
      <w:r w:rsidRPr="00E137B2">
        <w:rPr>
          <w:rFonts w:asciiTheme="majorBidi" w:hAnsiTheme="majorBidi" w:cstheme="majorBidi"/>
          <w:highlight w:val="green"/>
        </w:rPr>
        <w:t xml:space="preserve"> : </w:t>
      </w:r>
      <w:hyperlink r:id="rId6" w:history="1">
        <w:r w:rsidRPr="00E137B2">
          <w:rPr>
            <w:rStyle w:val="Lienhypertexte"/>
            <w:rFonts w:asciiTheme="majorBidi" w:hAnsiTheme="majorBidi" w:cstheme="majorBidi"/>
          </w:rPr>
          <w:t>https://www.facebook.com/mounia.osmani.98/</w:t>
        </w:r>
      </w:hyperlink>
    </w:p>
    <w:p w:rsidR="00A1103A" w:rsidRDefault="00A1103A" w:rsidP="00A1103A">
      <w:pPr>
        <w:jc w:val="center"/>
        <w:rPr>
          <w:rFonts w:asciiTheme="majorBidi" w:hAnsiTheme="majorBidi" w:cstheme="majorBidi"/>
        </w:rPr>
      </w:pPr>
      <w:r w:rsidRPr="00E137B2">
        <w:rPr>
          <w:rFonts w:asciiTheme="majorBidi" w:hAnsiTheme="majorBidi" w:cstheme="majorBidi"/>
          <w:b/>
          <w:highlight w:val="green"/>
          <w:u w:val="single"/>
        </w:rPr>
        <w:t xml:space="preserve">Lien du groupe </w:t>
      </w:r>
      <w:proofErr w:type="spellStart"/>
      <w:r w:rsidRPr="00E137B2">
        <w:rPr>
          <w:rFonts w:asciiTheme="majorBidi" w:hAnsiTheme="majorBidi" w:cstheme="majorBidi"/>
          <w:b/>
          <w:highlight w:val="green"/>
          <w:u w:val="single"/>
        </w:rPr>
        <w:t>Facebook</w:t>
      </w:r>
      <w:proofErr w:type="spellEnd"/>
      <w:r w:rsidRPr="00E137B2">
        <w:rPr>
          <w:rFonts w:asciiTheme="majorBidi" w:hAnsiTheme="majorBidi" w:cstheme="majorBidi"/>
          <w:b/>
          <w:highlight w:val="green"/>
          <w:u w:val="single"/>
        </w:rPr>
        <w:t xml:space="preserve"> de l’enseignante de la promotion Master DLE1 (publication de cours/TD)</w:t>
      </w:r>
      <w:r w:rsidRPr="00E137B2">
        <w:rPr>
          <w:rFonts w:asciiTheme="majorBidi" w:hAnsiTheme="majorBidi" w:cstheme="majorBidi"/>
          <w:highlight w:val="green"/>
        </w:rPr>
        <w:t xml:space="preserve"> : </w:t>
      </w:r>
      <w:hyperlink r:id="rId7" w:history="1">
        <w:r w:rsidRPr="00774E15">
          <w:rPr>
            <w:rStyle w:val="Lienhypertexte"/>
            <w:rFonts w:asciiTheme="majorBidi" w:hAnsiTheme="majorBidi" w:cstheme="majorBidi"/>
          </w:rPr>
          <w:t>https://www.facebook.com/groups/2303060483353267</w:t>
        </w:r>
      </w:hyperlink>
    </w:p>
    <w:p w:rsidR="00A1103A" w:rsidRDefault="00A1103A" w:rsidP="00A1103A">
      <w:pPr>
        <w:jc w:val="center"/>
        <w:rPr>
          <w:rFonts w:asciiTheme="majorBidi" w:hAnsiTheme="majorBidi" w:cstheme="majorBidi"/>
        </w:rPr>
      </w:pPr>
    </w:p>
    <w:p w:rsidR="00A1103A" w:rsidRPr="00EA64EB" w:rsidRDefault="00A1103A" w:rsidP="00A1103A">
      <w:pPr>
        <w:rPr>
          <w:rFonts w:asciiTheme="majorBidi" w:hAnsiTheme="majorBidi" w:cstheme="majorBidi"/>
          <w:sz w:val="24"/>
          <w:szCs w:val="24"/>
        </w:rPr>
      </w:pPr>
      <w:r>
        <w:rPr>
          <w:rFonts w:asciiTheme="majorBidi" w:hAnsiTheme="majorBidi" w:cstheme="majorBidi"/>
          <w:b/>
          <w:sz w:val="24"/>
          <w:szCs w:val="24"/>
          <w:u w:val="single"/>
        </w:rPr>
        <w:t>Promotion</w:t>
      </w:r>
      <w:r w:rsidRPr="00EA64EB">
        <w:rPr>
          <w:rFonts w:asciiTheme="majorBidi" w:hAnsiTheme="majorBidi" w:cstheme="majorBidi"/>
          <w:b/>
          <w:sz w:val="24"/>
          <w:szCs w:val="24"/>
          <w:u w:val="single"/>
        </w:rPr>
        <w:t>:</w:t>
      </w:r>
      <w:r>
        <w:rPr>
          <w:rFonts w:asciiTheme="majorBidi" w:hAnsiTheme="majorBidi" w:cstheme="majorBidi"/>
          <w:sz w:val="24"/>
          <w:szCs w:val="24"/>
        </w:rPr>
        <w:t xml:space="preserve"> Master LC2</w:t>
      </w:r>
    </w:p>
    <w:p w:rsidR="00A1103A" w:rsidRPr="007C73F3" w:rsidRDefault="00A1103A" w:rsidP="00A1103A">
      <w:pPr>
        <w:rPr>
          <w:rFonts w:asciiTheme="majorBidi" w:hAnsiTheme="majorBidi" w:cstheme="majorBidi"/>
          <w:sz w:val="24"/>
          <w:szCs w:val="24"/>
        </w:rPr>
      </w:pPr>
      <w:r>
        <w:rPr>
          <w:rFonts w:asciiTheme="majorBidi" w:hAnsiTheme="majorBidi" w:cstheme="majorBidi"/>
          <w:b/>
          <w:bCs/>
          <w:sz w:val="24"/>
          <w:szCs w:val="24"/>
          <w:u w:val="single"/>
        </w:rPr>
        <w:t>Module</w:t>
      </w:r>
      <w:r w:rsidRPr="007C73F3">
        <w:rPr>
          <w:rFonts w:asciiTheme="majorBidi" w:hAnsiTheme="majorBidi" w:cstheme="majorBidi"/>
          <w:b/>
          <w:bCs/>
          <w:sz w:val="24"/>
          <w:szCs w:val="24"/>
          <w:u w:val="single"/>
        </w:rPr>
        <w:t xml:space="preserve"> (u</w:t>
      </w:r>
      <w:r>
        <w:rPr>
          <w:rFonts w:asciiTheme="majorBidi" w:hAnsiTheme="majorBidi" w:cstheme="majorBidi"/>
          <w:b/>
          <w:bCs/>
          <w:sz w:val="24"/>
          <w:szCs w:val="24"/>
          <w:u w:val="single"/>
        </w:rPr>
        <w:t>nité d’enseignement transversale</w:t>
      </w:r>
      <w:r w:rsidRPr="007C73F3">
        <w:rPr>
          <w:rFonts w:asciiTheme="majorBidi" w:hAnsiTheme="majorBidi" w:cstheme="majorBidi"/>
          <w:b/>
          <w:bCs/>
          <w:sz w:val="24"/>
          <w:szCs w:val="24"/>
          <w:u w:val="single"/>
        </w:rPr>
        <w:t>) :</w:t>
      </w:r>
      <w:r>
        <w:rPr>
          <w:rFonts w:asciiTheme="majorBidi" w:hAnsiTheme="majorBidi" w:cstheme="majorBidi"/>
          <w:sz w:val="24"/>
          <w:szCs w:val="24"/>
        </w:rPr>
        <w:t xml:space="preserve"> pratiques communicationnelles</w:t>
      </w:r>
    </w:p>
    <w:p w:rsidR="00A1103A" w:rsidRPr="00C70C03" w:rsidRDefault="00A1103A" w:rsidP="00A1103A">
      <w:pPr>
        <w:rPr>
          <w:rFonts w:asciiTheme="majorBidi" w:hAnsiTheme="majorBidi" w:cstheme="majorBidi"/>
          <w:sz w:val="24"/>
          <w:szCs w:val="24"/>
        </w:rPr>
      </w:pPr>
      <w:r w:rsidRPr="007C73F3">
        <w:rPr>
          <w:rFonts w:asciiTheme="majorBidi" w:hAnsiTheme="majorBidi" w:cstheme="majorBidi"/>
          <w:b/>
          <w:bCs/>
          <w:sz w:val="24"/>
          <w:szCs w:val="24"/>
          <w:u w:val="single"/>
        </w:rPr>
        <w:t>C</w:t>
      </w:r>
      <w:r>
        <w:rPr>
          <w:rFonts w:asciiTheme="majorBidi" w:hAnsiTheme="majorBidi" w:cstheme="majorBidi"/>
          <w:b/>
          <w:bCs/>
          <w:sz w:val="24"/>
          <w:szCs w:val="24"/>
          <w:u w:val="single"/>
        </w:rPr>
        <w:t>oefficient</w:t>
      </w:r>
      <w:r>
        <w:rPr>
          <w:rFonts w:asciiTheme="majorBidi" w:hAnsiTheme="majorBidi" w:cstheme="majorBidi"/>
          <w:sz w:val="24"/>
          <w:szCs w:val="24"/>
        </w:rPr>
        <w:t xml:space="preserve">: 01                      </w:t>
      </w:r>
      <w:r>
        <w:rPr>
          <w:rFonts w:asciiTheme="majorBidi" w:hAnsiTheme="majorBidi" w:cstheme="majorBidi"/>
          <w:b/>
          <w:bCs/>
          <w:sz w:val="24"/>
          <w:szCs w:val="24"/>
          <w:u w:val="single"/>
        </w:rPr>
        <w:t>Crédit</w:t>
      </w:r>
      <w:r w:rsidRPr="007C73F3">
        <w:rPr>
          <w:rFonts w:asciiTheme="majorBidi" w:hAnsiTheme="majorBidi" w:cstheme="majorBidi"/>
          <w:b/>
          <w:bCs/>
          <w:sz w:val="24"/>
          <w:szCs w:val="24"/>
          <w:u w:val="single"/>
        </w:rPr>
        <w:t> </w:t>
      </w:r>
      <w:r>
        <w:rPr>
          <w:rFonts w:asciiTheme="majorBidi" w:hAnsiTheme="majorBidi" w:cstheme="majorBidi"/>
          <w:sz w:val="24"/>
          <w:szCs w:val="24"/>
        </w:rPr>
        <w:t xml:space="preserve">: 01                         </w:t>
      </w:r>
      <w:r>
        <w:rPr>
          <w:rFonts w:asciiTheme="majorBidi" w:hAnsiTheme="majorBidi" w:cstheme="majorBidi"/>
          <w:b/>
          <w:bCs/>
          <w:sz w:val="24"/>
          <w:szCs w:val="24"/>
          <w:u w:val="single"/>
        </w:rPr>
        <w:t>Mode d’évaluation</w:t>
      </w:r>
      <w:r w:rsidRPr="007C73F3">
        <w:rPr>
          <w:rFonts w:asciiTheme="majorBidi" w:hAnsiTheme="majorBidi" w:cstheme="majorBidi"/>
          <w:b/>
          <w:bCs/>
          <w:sz w:val="24"/>
          <w:szCs w:val="24"/>
          <w:u w:val="single"/>
        </w:rPr>
        <w:t> :</w:t>
      </w:r>
      <w:r>
        <w:rPr>
          <w:rFonts w:asciiTheme="majorBidi" w:hAnsiTheme="majorBidi" w:cstheme="majorBidi"/>
          <w:sz w:val="24"/>
          <w:szCs w:val="24"/>
        </w:rPr>
        <w:t xml:space="preserve"> Note d’examen</w:t>
      </w:r>
    </w:p>
    <w:p w:rsidR="00A1103A" w:rsidRDefault="00A1103A" w:rsidP="00A1103A"/>
    <w:p w:rsidR="00A1103A" w:rsidRDefault="00A1103A" w:rsidP="00A1103A">
      <w:pPr>
        <w:rPr>
          <w:rFonts w:ascii="Times New Roman" w:hAnsi="Times New Roman" w:cs="Times New Roman"/>
          <w:b/>
          <w:u w:val="single"/>
        </w:rPr>
      </w:pPr>
      <w:r>
        <w:rPr>
          <w:rFonts w:ascii="Times New Roman" w:hAnsi="Times New Roman" w:cs="Times New Roman"/>
          <w:b/>
          <w:u w:val="single"/>
        </w:rPr>
        <w:t>Cours N°1</w:t>
      </w:r>
      <w:r w:rsidRPr="00781DAB">
        <w:rPr>
          <w:rFonts w:ascii="Times New Roman" w:hAnsi="Times New Roman" w:cs="Times New Roman"/>
          <w:b/>
          <w:u w:val="single"/>
        </w:rPr>
        <w:t xml:space="preserve"> : </w:t>
      </w:r>
    </w:p>
    <w:p w:rsidR="00A1103A" w:rsidRPr="00781DAB" w:rsidRDefault="00A1103A" w:rsidP="00A1103A">
      <w:pPr>
        <w:rPr>
          <w:rFonts w:ascii="Times New Roman" w:hAnsi="Times New Roman" w:cs="Times New Roman"/>
          <w:b/>
          <w:u w:val="single"/>
        </w:rPr>
      </w:pPr>
    </w:p>
    <w:p w:rsidR="00A1103A" w:rsidRDefault="00A1103A" w:rsidP="00A1103A">
      <w:pPr>
        <w:jc w:val="center"/>
        <w:rPr>
          <w:rFonts w:ascii="Times New Roman" w:hAnsi="Times New Roman" w:cs="Times New Roman"/>
          <w:b/>
          <w:sz w:val="28"/>
          <w:szCs w:val="28"/>
        </w:rPr>
      </w:pPr>
      <w:r>
        <w:rPr>
          <w:rFonts w:ascii="Times New Roman" w:hAnsi="Times New Roman" w:cs="Times New Roman"/>
          <w:b/>
          <w:sz w:val="28"/>
          <w:szCs w:val="28"/>
        </w:rPr>
        <w:t>GENERALITES SUR LA COMMUNICATION</w:t>
      </w:r>
    </w:p>
    <w:p w:rsidR="0014262D" w:rsidRDefault="0014262D" w:rsidP="00A1103A">
      <w:pPr>
        <w:jc w:val="center"/>
        <w:rPr>
          <w:rFonts w:ascii="Times New Roman" w:hAnsi="Times New Roman" w:cs="Times New Roman"/>
          <w:b/>
          <w:sz w:val="28"/>
          <w:szCs w:val="28"/>
        </w:rPr>
      </w:pPr>
    </w:p>
    <w:p w:rsidR="00864058" w:rsidRPr="00481D5E" w:rsidRDefault="00864058" w:rsidP="00864058">
      <w:pPr>
        <w:pStyle w:val="Paragraphedeliste"/>
        <w:numPr>
          <w:ilvl w:val="0"/>
          <w:numId w:val="1"/>
        </w:numPr>
        <w:rPr>
          <w:rFonts w:ascii="Times New Roman" w:hAnsi="Times New Roman" w:cs="Times New Roman"/>
          <w:sz w:val="24"/>
          <w:szCs w:val="24"/>
        </w:rPr>
      </w:pPr>
      <w:r w:rsidRPr="00481D5E">
        <w:rPr>
          <w:rFonts w:ascii="Times New Roman" w:hAnsi="Times New Roman" w:cs="Times New Roman"/>
          <w:sz w:val="24"/>
          <w:szCs w:val="24"/>
        </w:rPr>
        <w:t>Une question de contexte :</w:t>
      </w:r>
    </w:p>
    <w:p w:rsidR="00864058" w:rsidRPr="00481D5E" w:rsidRDefault="00864058" w:rsidP="00864058">
      <w:pPr>
        <w:pStyle w:val="Paragraphedeliste"/>
        <w:rPr>
          <w:rFonts w:ascii="Times New Roman" w:hAnsi="Times New Roman" w:cs="Times New Roman"/>
          <w:sz w:val="24"/>
          <w:szCs w:val="24"/>
        </w:rPr>
      </w:pPr>
      <w:r w:rsidRPr="00481D5E">
        <w:rPr>
          <w:rFonts w:ascii="Times New Roman" w:hAnsi="Times New Roman" w:cs="Times New Roman"/>
          <w:sz w:val="24"/>
          <w:szCs w:val="24"/>
        </w:rPr>
        <w:t xml:space="preserve"> Pour qu’une relation communicationnelle entre intervenant et auditeurs s’établisse et se déroule, il faut qu’il y existe un contexte particulier (ex : Exposé, Soutenance, …etc.) Principales composantes de cette notion de contexte : </w:t>
      </w:r>
    </w:p>
    <w:p w:rsidR="00864058" w:rsidRPr="00481D5E" w:rsidRDefault="00864058" w:rsidP="00864058">
      <w:pPr>
        <w:pStyle w:val="Paragraphedeliste"/>
        <w:numPr>
          <w:ilvl w:val="0"/>
          <w:numId w:val="2"/>
        </w:numPr>
        <w:rPr>
          <w:rFonts w:ascii="Times New Roman" w:hAnsi="Times New Roman" w:cs="Times New Roman"/>
          <w:b/>
          <w:sz w:val="24"/>
          <w:szCs w:val="24"/>
        </w:rPr>
      </w:pPr>
      <w:r w:rsidRPr="00481D5E">
        <w:rPr>
          <w:rFonts w:ascii="Times New Roman" w:hAnsi="Times New Roman" w:cs="Times New Roman"/>
          <w:sz w:val="24"/>
          <w:szCs w:val="24"/>
        </w:rPr>
        <w:t xml:space="preserve">Le contexte institutionnel détermine les rôles, le rapport entre les personnes en interaction, les « règles du jeu » ; </w:t>
      </w:r>
    </w:p>
    <w:p w:rsidR="00864058" w:rsidRPr="00481D5E" w:rsidRDefault="00864058" w:rsidP="00864058">
      <w:pPr>
        <w:pStyle w:val="Paragraphedeliste"/>
        <w:numPr>
          <w:ilvl w:val="0"/>
          <w:numId w:val="2"/>
        </w:numPr>
        <w:rPr>
          <w:rFonts w:ascii="Times New Roman" w:hAnsi="Times New Roman" w:cs="Times New Roman"/>
          <w:b/>
          <w:sz w:val="24"/>
          <w:szCs w:val="24"/>
        </w:rPr>
      </w:pPr>
      <w:r w:rsidRPr="00481D5E">
        <w:rPr>
          <w:rFonts w:ascii="Times New Roman" w:hAnsi="Times New Roman" w:cs="Times New Roman"/>
          <w:sz w:val="24"/>
          <w:szCs w:val="24"/>
        </w:rPr>
        <w:t xml:space="preserve">Le cadre où se situe la rencontre comprenant l’environnement direct, le lieu et le temps dans lequel elle s’inscrit ; </w:t>
      </w:r>
    </w:p>
    <w:p w:rsidR="00864058" w:rsidRPr="00481D5E" w:rsidRDefault="00864058" w:rsidP="00864058">
      <w:pPr>
        <w:pStyle w:val="Paragraphedeliste"/>
        <w:numPr>
          <w:ilvl w:val="0"/>
          <w:numId w:val="2"/>
        </w:numPr>
        <w:rPr>
          <w:rFonts w:ascii="Times New Roman" w:hAnsi="Times New Roman" w:cs="Times New Roman"/>
          <w:b/>
          <w:sz w:val="24"/>
          <w:szCs w:val="24"/>
        </w:rPr>
      </w:pPr>
      <w:r w:rsidRPr="00481D5E">
        <w:rPr>
          <w:rFonts w:ascii="Times New Roman" w:hAnsi="Times New Roman" w:cs="Times New Roman"/>
          <w:sz w:val="24"/>
          <w:szCs w:val="24"/>
        </w:rPr>
        <w:t xml:space="preserve">Les éléments propres à chaque culture qui régissent les interactions sociales (par exemple les pratiques, le savoir-vivre,) ; </w:t>
      </w:r>
    </w:p>
    <w:p w:rsidR="00864058" w:rsidRPr="00481D5E" w:rsidRDefault="00864058" w:rsidP="00864058">
      <w:pPr>
        <w:pStyle w:val="Paragraphedeliste"/>
        <w:numPr>
          <w:ilvl w:val="0"/>
          <w:numId w:val="2"/>
        </w:numPr>
        <w:rPr>
          <w:rFonts w:ascii="Times New Roman" w:hAnsi="Times New Roman" w:cs="Times New Roman"/>
          <w:b/>
          <w:sz w:val="24"/>
          <w:szCs w:val="24"/>
        </w:rPr>
      </w:pPr>
      <w:r w:rsidRPr="00481D5E">
        <w:rPr>
          <w:rFonts w:ascii="Times New Roman" w:hAnsi="Times New Roman" w:cs="Times New Roman"/>
          <w:sz w:val="24"/>
          <w:szCs w:val="24"/>
        </w:rPr>
        <w:t>La nature de la relation les objectifs, les buts que chacun se fixe par rapport à la situation de communication (par exemple informer, s’informer, convaincre, réconforter, menacer) ;</w:t>
      </w:r>
    </w:p>
    <w:p w:rsidR="00864058" w:rsidRPr="00481D5E" w:rsidRDefault="00864058" w:rsidP="00864058">
      <w:pPr>
        <w:pStyle w:val="Paragraphedeliste"/>
        <w:numPr>
          <w:ilvl w:val="0"/>
          <w:numId w:val="2"/>
        </w:numPr>
        <w:rPr>
          <w:rFonts w:ascii="Times New Roman" w:hAnsi="Times New Roman" w:cs="Times New Roman"/>
          <w:b/>
          <w:sz w:val="24"/>
          <w:szCs w:val="24"/>
        </w:rPr>
      </w:pPr>
      <w:r w:rsidRPr="00481D5E">
        <w:rPr>
          <w:rFonts w:ascii="Times New Roman" w:hAnsi="Times New Roman" w:cs="Times New Roman"/>
          <w:sz w:val="24"/>
          <w:szCs w:val="24"/>
        </w:rPr>
        <w:t>La personnalité, tout ce qui constitue la personne elle-même par exemple l’histoire personnelle, la motivation, le caractère, les valeurs.</w:t>
      </w:r>
    </w:p>
    <w:p w:rsidR="00864058" w:rsidRPr="00481D5E" w:rsidRDefault="00864058" w:rsidP="00864058">
      <w:pPr>
        <w:ind w:left="720"/>
        <w:rPr>
          <w:rFonts w:ascii="Times New Roman" w:hAnsi="Times New Roman" w:cs="Times New Roman"/>
          <w:sz w:val="24"/>
          <w:szCs w:val="24"/>
        </w:rPr>
      </w:pPr>
      <w:r w:rsidRPr="00481D5E">
        <w:rPr>
          <w:rFonts w:ascii="Times New Roman" w:hAnsi="Times New Roman" w:cs="Times New Roman"/>
          <w:sz w:val="24"/>
          <w:szCs w:val="24"/>
        </w:rPr>
        <w:t xml:space="preserve"> Ces éléments constitutifs du contexte influent sur la communication selon des modalités et des degrés différents. </w:t>
      </w:r>
    </w:p>
    <w:p w:rsidR="00E3078B" w:rsidRPr="00481D5E" w:rsidRDefault="00864058" w:rsidP="00864058">
      <w:pPr>
        <w:pStyle w:val="Paragraphedeliste"/>
        <w:numPr>
          <w:ilvl w:val="0"/>
          <w:numId w:val="1"/>
        </w:numPr>
        <w:rPr>
          <w:rFonts w:ascii="Times New Roman" w:hAnsi="Times New Roman" w:cs="Times New Roman"/>
          <w:sz w:val="24"/>
          <w:szCs w:val="24"/>
        </w:rPr>
      </w:pPr>
      <w:r w:rsidRPr="00481D5E">
        <w:rPr>
          <w:rFonts w:ascii="Times New Roman" w:hAnsi="Times New Roman" w:cs="Times New Roman"/>
          <w:sz w:val="24"/>
          <w:szCs w:val="24"/>
        </w:rPr>
        <w:t xml:space="preserve"> La communication (Qu’est-ce que la communication ?</w:t>
      </w:r>
      <w:r w:rsidR="00E3078B" w:rsidRPr="00481D5E">
        <w:rPr>
          <w:rFonts w:ascii="Times New Roman" w:hAnsi="Times New Roman" w:cs="Times New Roman"/>
          <w:sz w:val="24"/>
          <w:szCs w:val="24"/>
        </w:rPr>
        <w:t>) :</w:t>
      </w:r>
    </w:p>
    <w:p w:rsidR="00E3078B" w:rsidRPr="00481D5E" w:rsidRDefault="00864058" w:rsidP="00E3078B">
      <w:pPr>
        <w:pStyle w:val="Paragraphedeliste"/>
        <w:rPr>
          <w:rFonts w:ascii="Times New Roman" w:hAnsi="Times New Roman" w:cs="Times New Roman"/>
          <w:sz w:val="24"/>
          <w:szCs w:val="24"/>
        </w:rPr>
      </w:pPr>
      <w:r w:rsidRPr="00481D5E">
        <w:rPr>
          <w:rFonts w:ascii="Times New Roman" w:hAnsi="Times New Roman" w:cs="Times New Roman"/>
          <w:sz w:val="24"/>
          <w:szCs w:val="24"/>
        </w:rPr>
        <w:t xml:space="preserve"> Il s’agit de l’ensemble des stratégies mises en place, par une personne ou un</w:t>
      </w:r>
      <w:r w:rsidR="00E3078B" w:rsidRPr="00481D5E">
        <w:rPr>
          <w:rFonts w:ascii="Times New Roman" w:hAnsi="Times New Roman" w:cs="Times New Roman"/>
          <w:sz w:val="24"/>
          <w:szCs w:val="24"/>
        </w:rPr>
        <w:t xml:space="preserve"> </w:t>
      </w:r>
      <w:r w:rsidRPr="00481D5E">
        <w:rPr>
          <w:rFonts w:ascii="Times New Roman" w:hAnsi="Times New Roman" w:cs="Times New Roman"/>
          <w:sz w:val="24"/>
          <w:szCs w:val="24"/>
        </w:rPr>
        <w:t xml:space="preserve">groupe de personnes, pour échanger des ressources et des représentations avec d’autres. </w:t>
      </w:r>
    </w:p>
    <w:p w:rsidR="00864058" w:rsidRPr="00481D5E" w:rsidRDefault="00E3078B" w:rsidP="00E3078B">
      <w:pPr>
        <w:pStyle w:val="Paragraphedeliste"/>
        <w:rPr>
          <w:rFonts w:ascii="Times New Roman" w:hAnsi="Times New Roman" w:cs="Times New Roman"/>
          <w:sz w:val="24"/>
          <w:szCs w:val="24"/>
        </w:rPr>
      </w:pPr>
      <w:r w:rsidRPr="00481D5E">
        <w:rPr>
          <w:rFonts w:ascii="Times New Roman" w:hAnsi="Times New Roman" w:cs="Times New Roman"/>
          <w:sz w:val="24"/>
          <w:szCs w:val="24"/>
        </w:rPr>
        <w:lastRenderedPageBreak/>
        <w:t>Lors de la transmission d’un message entre l’émetteur et le récepteur, intervient un certain nombre de filtres à chacun de ces pôles. Ces filtres sont constitués par plusieurs éléments (l’éducation, les préjugés, les expériences personnelles, par exemple) issus du contexte. Ils ont un rôle particulier dans le système de codage / décodage de chacun et donc dans l’interprétation du message.</w:t>
      </w:r>
    </w:p>
    <w:p w:rsidR="0014262D" w:rsidRPr="00481D5E" w:rsidRDefault="0037431F" w:rsidP="0014262D">
      <w:pPr>
        <w:pStyle w:val="Paragraphedeliste"/>
        <w:numPr>
          <w:ilvl w:val="0"/>
          <w:numId w:val="1"/>
        </w:numPr>
        <w:rPr>
          <w:rFonts w:ascii="Times New Roman" w:hAnsi="Times New Roman" w:cs="Times New Roman"/>
          <w:sz w:val="24"/>
          <w:szCs w:val="24"/>
        </w:rPr>
      </w:pPr>
      <w:r w:rsidRPr="00481D5E">
        <w:rPr>
          <w:rFonts w:ascii="Times New Roman" w:hAnsi="Times New Roman" w:cs="Times New Roman"/>
          <w:sz w:val="24"/>
          <w:szCs w:val="24"/>
        </w:rPr>
        <w:t>Une question de place :</w:t>
      </w:r>
    </w:p>
    <w:p w:rsidR="0014262D" w:rsidRPr="00481D5E" w:rsidRDefault="0037431F" w:rsidP="0014262D">
      <w:pPr>
        <w:pStyle w:val="Paragraphedeliste"/>
        <w:rPr>
          <w:rFonts w:ascii="Times New Roman" w:hAnsi="Times New Roman" w:cs="Times New Roman"/>
          <w:sz w:val="24"/>
          <w:szCs w:val="24"/>
        </w:rPr>
      </w:pPr>
      <w:r w:rsidRPr="00481D5E">
        <w:rPr>
          <w:rFonts w:ascii="Times New Roman" w:hAnsi="Times New Roman" w:cs="Times New Roman"/>
          <w:sz w:val="24"/>
          <w:szCs w:val="24"/>
        </w:rPr>
        <w:t>La relation entre les interlocuteurs est définie au travers de leur communication. Notre manière de communiquer exprime la position que l’on souhaite occuper et la position que l’on attribue à notre interlocuteur; positions réciproques qui peuvent être fondées sur la similarité ou la complémentarité, c’est-à-dire sur l’égalité ou la différence.</w:t>
      </w:r>
    </w:p>
    <w:p w:rsidR="0037431F" w:rsidRPr="00481D5E" w:rsidRDefault="0037431F" w:rsidP="0014262D">
      <w:pPr>
        <w:pStyle w:val="Paragraphedeliste"/>
        <w:rPr>
          <w:rFonts w:ascii="Times New Roman" w:hAnsi="Times New Roman" w:cs="Times New Roman"/>
          <w:sz w:val="24"/>
          <w:szCs w:val="24"/>
        </w:rPr>
      </w:pPr>
      <w:r w:rsidRPr="00481D5E">
        <w:rPr>
          <w:rFonts w:ascii="Times New Roman" w:hAnsi="Times New Roman" w:cs="Times New Roman"/>
          <w:sz w:val="24"/>
          <w:szCs w:val="24"/>
        </w:rPr>
        <w:t xml:space="preserve">La place respective de chacun est déterminée en fonction : </w:t>
      </w:r>
    </w:p>
    <w:p w:rsidR="0037431F" w:rsidRPr="00481D5E" w:rsidRDefault="0037431F" w:rsidP="0037431F">
      <w:pPr>
        <w:pStyle w:val="Paragraphedeliste"/>
        <w:numPr>
          <w:ilvl w:val="0"/>
          <w:numId w:val="2"/>
        </w:numPr>
        <w:rPr>
          <w:rFonts w:ascii="Times New Roman" w:hAnsi="Times New Roman" w:cs="Times New Roman"/>
          <w:sz w:val="24"/>
          <w:szCs w:val="24"/>
        </w:rPr>
      </w:pPr>
      <w:r w:rsidRPr="00481D5E">
        <w:rPr>
          <w:rFonts w:ascii="Times New Roman" w:hAnsi="Times New Roman" w:cs="Times New Roman"/>
          <w:sz w:val="24"/>
          <w:szCs w:val="24"/>
        </w:rPr>
        <w:t xml:space="preserve">D’éléments externes, par les statuts et rôles de chacun (fournisseur/client, médecin/malade, policier/population, collègue/collègue, par exemple) ou par leur identité sociale (parent/enfant, homme/femme, par exemple) ; </w:t>
      </w:r>
    </w:p>
    <w:p w:rsidR="0037431F" w:rsidRPr="00481D5E" w:rsidRDefault="0037431F" w:rsidP="0037431F">
      <w:pPr>
        <w:pStyle w:val="Paragraphedeliste"/>
        <w:numPr>
          <w:ilvl w:val="0"/>
          <w:numId w:val="2"/>
        </w:numPr>
        <w:rPr>
          <w:rFonts w:ascii="Times New Roman" w:hAnsi="Times New Roman" w:cs="Times New Roman"/>
          <w:sz w:val="24"/>
          <w:szCs w:val="24"/>
        </w:rPr>
      </w:pPr>
      <w:r w:rsidRPr="00481D5E">
        <w:rPr>
          <w:rFonts w:ascii="Times New Roman" w:hAnsi="Times New Roman" w:cs="Times New Roman"/>
          <w:sz w:val="24"/>
          <w:szCs w:val="24"/>
        </w:rPr>
        <w:t xml:space="preserve">D’éléments internes à la relation, c’est-à-dire de la place subjective que chacun prend par rapport à l’autre (dominant/dominé, demandeur/conseiller, séducteur/séduit, par exemple). </w:t>
      </w:r>
    </w:p>
    <w:p w:rsidR="00E3078B" w:rsidRPr="00481D5E" w:rsidRDefault="0037431F" w:rsidP="0037431F">
      <w:pPr>
        <w:ind w:left="720"/>
        <w:rPr>
          <w:rFonts w:ascii="Times New Roman" w:hAnsi="Times New Roman" w:cs="Times New Roman"/>
          <w:sz w:val="24"/>
          <w:szCs w:val="24"/>
        </w:rPr>
      </w:pPr>
      <w:r w:rsidRPr="00481D5E">
        <w:rPr>
          <w:rFonts w:ascii="Times New Roman" w:hAnsi="Times New Roman" w:cs="Times New Roman"/>
          <w:sz w:val="24"/>
          <w:szCs w:val="24"/>
        </w:rPr>
        <w:t>Cette détermination de place peut faire l’objet soit d’un accord (Les interlocuteurs reconnaissent     la position qui leur est affectée dans cette communication), soit d’un désaccord qui peut déboucher sur un conflit.</w:t>
      </w:r>
    </w:p>
    <w:p w:rsidR="00E3078B" w:rsidRPr="00481D5E" w:rsidRDefault="00E3078B" w:rsidP="00E3078B">
      <w:pPr>
        <w:pStyle w:val="Paragraphedeliste"/>
        <w:rPr>
          <w:rFonts w:ascii="Times New Roman" w:hAnsi="Times New Roman" w:cs="Times New Roman"/>
          <w:sz w:val="24"/>
          <w:szCs w:val="24"/>
        </w:rPr>
      </w:pPr>
    </w:p>
    <w:p w:rsidR="00767E34" w:rsidRPr="00481D5E" w:rsidRDefault="0037431F" w:rsidP="00767E34">
      <w:pPr>
        <w:pStyle w:val="Paragraphedeliste"/>
        <w:numPr>
          <w:ilvl w:val="0"/>
          <w:numId w:val="1"/>
        </w:numPr>
        <w:rPr>
          <w:rFonts w:ascii="Times New Roman" w:hAnsi="Times New Roman" w:cs="Times New Roman"/>
          <w:sz w:val="24"/>
          <w:szCs w:val="24"/>
        </w:rPr>
      </w:pPr>
      <w:r w:rsidRPr="00481D5E">
        <w:rPr>
          <w:rFonts w:ascii="Times New Roman" w:hAnsi="Times New Roman" w:cs="Times New Roman"/>
          <w:sz w:val="24"/>
          <w:szCs w:val="24"/>
        </w:rPr>
        <w:t xml:space="preserve">Une question de perception </w:t>
      </w:r>
      <w:r w:rsidR="00767E34" w:rsidRPr="00481D5E">
        <w:rPr>
          <w:rFonts w:ascii="Times New Roman" w:hAnsi="Times New Roman" w:cs="Times New Roman"/>
          <w:sz w:val="24"/>
          <w:szCs w:val="24"/>
        </w:rPr>
        <w:t>(</w:t>
      </w:r>
      <w:r w:rsidRPr="00481D5E">
        <w:rPr>
          <w:rFonts w:ascii="Times New Roman" w:hAnsi="Times New Roman" w:cs="Times New Roman"/>
          <w:sz w:val="24"/>
          <w:szCs w:val="24"/>
        </w:rPr>
        <w:t>L’efficacité de la communication</w:t>
      </w:r>
      <w:r w:rsidR="00767E34" w:rsidRPr="00481D5E">
        <w:rPr>
          <w:rFonts w:ascii="Times New Roman" w:hAnsi="Times New Roman" w:cs="Times New Roman"/>
          <w:sz w:val="24"/>
          <w:szCs w:val="24"/>
        </w:rPr>
        <w:t>) :</w:t>
      </w:r>
    </w:p>
    <w:p w:rsidR="00767E34" w:rsidRPr="00481D5E" w:rsidRDefault="0037431F" w:rsidP="00767E34">
      <w:pPr>
        <w:pStyle w:val="Paragraphedeliste"/>
        <w:rPr>
          <w:rFonts w:ascii="Times New Roman" w:hAnsi="Times New Roman" w:cs="Times New Roman"/>
          <w:sz w:val="24"/>
          <w:szCs w:val="24"/>
        </w:rPr>
      </w:pPr>
      <w:r w:rsidRPr="00481D5E">
        <w:rPr>
          <w:rFonts w:ascii="Times New Roman" w:hAnsi="Times New Roman" w:cs="Times New Roman"/>
          <w:sz w:val="24"/>
          <w:szCs w:val="24"/>
        </w:rPr>
        <w:t xml:space="preserve"> Il y a différentes stratégies qui permettent d’atteindre un objectif précis. Il y a divers niveaux d’intervention possible. Nous savons que pour avoir une signification complète d’un message, il est utile de prendre en compte toutes les composantes de la communication. Mais cela ne suffit pas. Il faut être attentif au fait que le message est toujours émis(verbalement ou non) dans un contexte particulier et qu’il est codé par l’émetteur et décodé par le récepteur. Le message est donc interprété. </w:t>
      </w:r>
    </w:p>
    <w:p w:rsidR="00767E34" w:rsidRPr="00481D5E" w:rsidRDefault="0037431F" w:rsidP="00767E34">
      <w:pPr>
        <w:pStyle w:val="Paragraphedeliste"/>
        <w:rPr>
          <w:rFonts w:ascii="Times New Roman" w:hAnsi="Times New Roman" w:cs="Times New Roman"/>
          <w:sz w:val="24"/>
          <w:szCs w:val="24"/>
        </w:rPr>
      </w:pPr>
      <w:r w:rsidRPr="00481D5E">
        <w:rPr>
          <w:rFonts w:ascii="Times New Roman" w:hAnsi="Times New Roman" w:cs="Times New Roman"/>
          <w:sz w:val="24"/>
          <w:szCs w:val="24"/>
        </w:rPr>
        <w:t xml:space="preserve">Dès lors, l’intention de l’émetteur peut ne pas correspondre à l’effet produit sur le récepteur en cas de « mauvaise » interprétation du message. </w:t>
      </w:r>
    </w:p>
    <w:p w:rsidR="00E3078B" w:rsidRPr="00481D5E" w:rsidRDefault="0037431F" w:rsidP="00767E34">
      <w:pPr>
        <w:pStyle w:val="Paragraphedeliste"/>
        <w:rPr>
          <w:rFonts w:ascii="Times New Roman" w:hAnsi="Times New Roman" w:cs="Times New Roman"/>
          <w:sz w:val="24"/>
          <w:szCs w:val="24"/>
        </w:rPr>
      </w:pPr>
      <w:r w:rsidRPr="00481D5E">
        <w:rPr>
          <w:rFonts w:ascii="Times New Roman" w:hAnsi="Times New Roman" w:cs="Times New Roman"/>
          <w:sz w:val="24"/>
          <w:szCs w:val="24"/>
        </w:rPr>
        <w:t>En effet, il faut distinguer trois niveaux différents dans la situation de communication :</w:t>
      </w:r>
    </w:p>
    <w:p w:rsidR="00767E34" w:rsidRPr="00481D5E" w:rsidRDefault="00767E34" w:rsidP="0014262D">
      <w:pPr>
        <w:pStyle w:val="Paragraphedeliste"/>
        <w:numPr>
          <w:ilvl w:val="0"/>
          <w:numId w:val="2"/>
        </w:numPr>
        <w:rPr>
          <w:rFonts w:ascii="Times New Roman" w:hAnsi="Times New Roman" w:cs="Times New Roman"/>
          <w:sz w:val="24"/>
          <w:szCs w:val="24"/>
        </w:rPr>
      </w:pPr>
      <w:r w:rsidRPr="00481D5E">
        <w:rPr>
          <w:rFonts w:ascii="Times New Roman" w:hAnsi="Times New Roman" w:cs="Times New Roman"/>
          <w:sz w:val="24"/>
          <w:szCs w:val="24"/>
        </w:rPr>
        <w:t xml:space="preserve">Ce que je pense (intention), ce que je veux signifier par mon message ; </w:t>
      </w:r>
    </w:p>
    <w:p w:rsidR="00767E34" w:rsidRPr="00481D5E" w:rsidRDefault="00767E34" w:rsidP="00767E34">
      <w:pPr>
        <w:pStyle w:val="Paragraphedeliste"/>
        <w:numPr>
          <w:ilvl w:val="0"/>
          <w:numId w:val="2"/>
        </w:numPr>
        <w:rPr>
          <w:rFonts w:ascii="Times New Roman" w:hAnsi="Times New Roman" w:cs="Times New Roman"/>
          <w:sz w:val="24"/>
          <w:szCs w:val="24"/>
        </w:rPr>
      </w:pPr>
      <w:r w:rsidRPr="00481D5E">
        <w:rPr>
          <w:rFonts w:ascii="Times New Roman" w:hAnsi="Times New Roman" w:cs="Times New Roman"/>
          <w:sz w:val="24"/>
          <w:szCs w:val="24"/>
        </w:rPr>
        <w:t xml:space="preserve">Ce qui est émis, mon message ; </w:t>
      </w:r>
    </w:p>
    <w:p w:rsidR="0014262D" w:rsidRPr="00481D5E" w:rsidRDefault="00767E34" w:rsidP="00767E34">
      <w:pPr>
        <w:pStyle w:val="Paragraphedeliste"/>
        <w:numPr>
          <w:ilvl w:val="0"/>
          <w:numId w:val="2"/>
        </w:numPr>
        <w:rPr>
          <w:rFonts w:ascii="Times New Roman" w:hAnsi="Times New Roman" w:cs="Times New Roman"/>
          <w:sz w:val="24"/>
          <w:szCs w:val="24"/>
        </w:rPr>
      </w:pPr>
      <w:r w:rsidRPr="00481D5E">
        <w:rPr>
          <w:rFonts w:ascii="Times New Roman" w:hAnsi="Times New Roman" w:cs="Times New Roman"/>
          <w:sz w:val="24"/>
          <w:szCs w:val="24"/>
        </w:rPr>
        <w:t xml:space="preserve">Ce que l’autre perçoit (effet), ce que l’autre comprend. </w:t>
      </w:r>
    </w:p>
    <w:p w:rsidR="00E3078B" w:rsidRPr="00481D5E" w:rsidRDefault="00767E34" w:rsidP="0014262D">
      <w:pPr>
        <w:ind w:left="720"/>
        <w:rPr>
          <w:rFonts w:ascii="Times New Roman" w:hAnsi="Times New Roman" w:cs="Times New Roman"/>
          <w:sz w:val="24"/>
          <w:szCs w:val="24"/>
        </w:rPr>
      </w:pPr>
      <w:r w:rsidRPr="00481D5E">
        <w:rPr>
          <w:rFonts w:ascii="Times New Roman" w:hAnsi="Times New Roman" w:cs="Times New Roman"/>
          <w:sz w:val="24"/>
          <w:szCs w:val="24"/>
        </w:rPr>
        <w:t>L’efficacité est donc liée à « la concordance entre l’effet produit et l’intention initiale ». Cette concordance sera d’autant plus forte que j’aurai veillé à clarifier mon intention (par l’intermédiaire des finalités, des objectifs pédagogiques) – donc l’effet recherché – et à adapter le fond et la forme de mon message à cette intention.</w:t>
      </w:r>
    </w:p>
    <w:p w:rsidR="0095382B" w:rsidRPr="00481D5E" w:rsidRDefault="0095382B">
      <w:pPr>
        <w:rPr>
          <w:rFonts w:ascii="Times New Roman" w:hAnsi="Times New Roman" w:cs="Times New Roman"/>
          <w:sz w:val="24"/>
          <w:szCs w:val="24"/>
        </w:rPr>
      </w:pPr>
    </w:p>
    <w:sectPr w:rsidR="0095382B" w:rsidRPr="00481D5E" w:rsidSect="001E284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E6AD4"/>
    <w:multiLevelType w:val="hybridMultilevel"/>
    <w:tmpl w:val="0F84B210"/>
    <w:lvl w:ilvl="0" w:tplc="DB1AFB66">
      <w:start w:val="1"/>
      <w:numFmt w:val="decimal"/>
      <w:lvlText w:val="%1."/>
      <w:lvlJc w:val="left"/>
      <w:pPr>
        <w:ind w:left="1080" w:hanging="360"/>
      </w:pPr>
      <w:rPr>
        <w:rFonts w:asciiTheme="minorHAnsi" w:hAnsiTheme="minorHAnsi" w:cstheme="minorBidi" w:hint="default"/>
        <w:b w:val="0"/>
        <w:sz w:val="22"/>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nsid w:val="10624335"/>
    <w:multiLevelType w:val="hybridMultilevel"/>
    <w:tmpl w:val="BD7608B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4205100"/>
    <w:multiLevelType w:val="hybridMultilevel"/>
    <w:tmpl w:val="B516B174"/>
    <w:lvl w:ilvl="0" w:tplc="25940D96">
      <w:start w:val="1"/>
      <w:numFmt w:val="bullet"/>
      <w:lvlText w:val="-"/>
      <w:lvlJc w:val="left"/>
      <w:pPr>
        <w:ind w:left="1080" w:hanging="360"/>
      </w:pPr>
      <w:rPr>
        <w:rFonts w:ascii="Calibri" w:eastAsiaTheme="minorEastAsia" w:hAnsi="Calibri" w:cs="Calibri" w:hint="default"/>
        <w:b w:val="0"/>
        <w:sz w:val="22"/>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hyphenationZone w:val="425"/>
  <w:characterSpacingControl w:val="doNotCompress"/>
  <w:compat>
    <w:useFELayout/>
  </w:compat>
  <w:rsids>
    <w:rsidRoot w:val="00A1103A"/>
    <w:rsid w:val="0014262D"/>
    <w:rsid w:val="001E284F"/>
    <w:rsid w:val="0037431F"/>
    <w:rsid w:val="00466CAB"/>
    <w:rsid w:val="00481D5E"/>
    <w:rsid w:val="006135B3"/>
    <w:rsid w:val="00767E34"/>
    <w:rsid w:val="00864058"/>
    <w:rsid w:val="0095382B"/>
    <w:rsid w:val="00A1103A"/>
    <w:rsid w:val="00E3078B"/>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E284F"/>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A1103A"/>
    <w:rPr>
      <w:color w:val="0000FF" w:themeColor="hyperlink"/>
      <w:u w:val="single"/>
    </w:rPr>
  </w:style>
  <w:style w:type="paragraph" w:styleId="Paragraphedeliste">
    <w:name w:val="List Paragraph"/>
    <w:basedOn w:val="Normal"/>
    <w:uiPriority w:val="34"/>
    <w:qFormat/>
    <w:rsid w:val="00864058"/>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acebook.com/groups/230306048335326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mounia.osmani.98/" TargetMode="External"/><Relationship Id="rId5" Type="http://schemas.openxmlformats.org/officeDocument/2006/relationships/hyperlink" Target="mailto:mounia.osmani@univ-relizane.dz"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739</Words>
  <Characters>4068</Characters>
  <Application>Microsoft Office Word</Application>
  <DocSecurity>0</DocSecurity>
  <Lines>33</Lines>
  <Paragraphs>9</Paragraphs>
  <ScaleCrop>false</ScaleCrop>
  <Company/>
  <LinksUpToDate>false</LinksUpToDate>
  <CharactersWithSpaces>4798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4</cp:revision>
  <dcterms:created xsi:type="dcterms:W3CDTF">2021-03-05T19:05:00Z</dcterms:created>
  <dcterms:modified xsi:type="dcterms:W3CDTF">2021-10-04T01:59:00Z</dcterms:modified>
</cp:coreProperties>
</file>