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53" w:rsidRDefault="00633B53" w:rsidP="00633B53">
      <w:pPr>
        <w:spacing w:after="0" w:line="360" w:lineRule="auto"/>
        <w:rPr>
          <w:b/>
          <w:bCs/>
          <w:sz w:val="24"/>
          <w:szCs w:val="24"/>
        </w:rPr>
      </w:pPr>
      <w:r>
        <w:rPr>
          <w:b/>
          <w:bCs/>
          <w:sz w:val="24"/>
          <w:szCs w:val="24"/>
        </w:rPr>
        <w:t>Compréhension /Expression écrite</w:t>
      </w:r>
    </w:p>
    <w:p w:rsidR="00633B53" w:rsidRDefault="00633B53" w:rsidP="00633B53">
      <w:pPr>
        <w:spacing w:after="0" w:line="360" w:lineRule="auto"/>
        <w:rPr>
          <w:b/>
          <w:bCs/>
          <w:sz w:val="24"/>
          <w:szCs w:val="24"/>
        </w:rPr>
      </w:pPr>
      <w:r>
        <w:rPr>
          <w:b/>
          <w:bCs/>
          <w:sz w:val="24"/>
          <w:szCs w:val="24"/>
        </w:rPr>
        <w:t>Niveau 1</w:t>
      </w:r>
      <w:r>
        <w:rPr>
          <w:b/>
          <w:bCs/>
          <w:sz w:val="24"/>
          <w:szCs w:val="24"/>
          <w:vertAlign w:val="superscript"/>
        </w:rPr>
        <w:t>ère</w:t>
      </w:r>
      <w:r>
        <w:rPr>
          <w:b/>
          <w:bCs/>
          <w:sz w:val="24"/>
          <w:szCs w:val="24"/>
        </w:rPr>
        <w:t xml:space="preserve"> année Licence </w:t>
      </w:r>
    </w:p>
    <w:p w:rsidR="000904C3" w:rsidRDefault="0070271E" w:rsidP="000904C3">
      <w:pPr>
        <w:jc w:val="center"/>
        <w:rPr>
          <w:rFonts w:ascii="Times New Roman" w:hAnsi="Times New Roman" w:cs="Times New Roman"/>
          <w:sz w:val="32"/>
          <w:szCs w:val="32"/>
        </w:rPr>
      </w:pPr>
      <w:r w:rsidRPr="00BC06D2">
        <w:rPr>
          <w:rFonts w:ascii="Times New Roman" w:hAnsi="Times New Roman" w:cs="Times New Roman"/>
          <w:sz w:val="32"/>
          <w:szCs w:val="32"/>
        </w:rPr>
        <w:t>Thème, propos &amp; progression thématique</w:t>
      </w:r>
    </w:p>
    <w:p w:rsidR="00633B53" w:rsidRDefault="000904C3" w:rsidP="0070271E">
      <w:pPr>
        <w:rPr>
          <w:rFonts w:ascii="Times New Roman" w:hAnsi="Times New Roman" w:cs="Times New Roman"/>
          <w:sz w:val="24"/>
          <w:szCs w:val="24"/>
        </w:rPr>
      </w:pPr>
      <w:r>
        <w:rPr>
          <w:rFonts w:ascii="Times New Roman" w:hAnsi="Times New Roman" w:cs="Times New Roman"/>
          <w:sz w:val="32"/>
          <w:szCs w:val="32"/>
        </w:rPr>
        <w:t>I-Thème et propos</w:t>
      </w:r>
      <w:r w:rsidR="0070271E" w:rsidRPr="00BC06D2">
        <w:rPr>
          <w:rFonts w:ascii="Times New Roman" w:hAnsi="Times New Roman" w:cs="Times New Roman"/>
          <w:sz w:val="32"/>
          <w:szCs w:val="32"/>
        </w:rPr>
        <w:br/>
      </w:r>
      <w:r w:rsidR="0070271E" w:rsidRPr="0070271E">
        <w:rPr>
          <w:rFonts w:ascii="Times New Roman" w:hAnsi="Times New Roman" w:cs="Times New Roman"/>
          <w:b/>
          <w:bCs/>
          <w:sz w:val="24"/>
          <w:szCs w:val="24"/>
        </w:rPr>
        <w:t>1. Distinguer entre thème et propos.</w:t>
      </w:r>
      <w:r w:rsidR="0070271E" w:rsidRPr="00BC06D2">
        <w:rPr>
          <w:rFonts w:ascii="Times New Roman" w:hAnsi="Times New Roman" w:cs="Times New Roman"/>
          <w:sz w:val="24"/>
          <w:szCs w:val="24"/>
        </w:rPr>
        <w:br/>
      </w:r>
      <w:r w:rsidR="0070271E" w:rsidRPr="0070271E">
        <w:rPr>
          <w:rFonts w:ascii="Times New Roman" w:hAnsi="Times New Roman" w:cs="Times New Roman"/>
          <w:b/>
          <w:bCs/>
          <w:sz w:val="24"/>
          <w:szCs w:val="24"/>
        </w:rPr>
        <w:t>a-/ Qu’appelle-t-on le thème ?</w:t>
      </w:r>
      <w:r w:rsidR="0070271E" w:rsidRPr="0070271E">
        <w:rPr>
          <w:rFonts w:ascii="Times New Roman" w:hAnsi="Times New Roman" w:cs="Times New Roman"/>
          <w:b/>
          <w:bCs/>
          <w:sz w:val="24"/>
          <w:szCs w:val="24"/>
        </w:rPr>
        <w:br/>
      </w:r>
      <w:r w:rsidR="0070271E" w:rsidRPr="00BC06D2">
        <w:rPr>
          <w:rFonts w:ascii="Times New Roman" w:hAnsi="Times New Roman" w:cs="Times New Roman"/>
          <w:sz w:val="24"/>
          <w:szCs w:val="24"/>
        </w:rPr>
        <w:t>On appelle thème l’élément dont on parle.</w:t>
      </w:r>
      <w:r w:rsidR="0070271E" w:rsidRPr="00BC06D2">
        <w:rPr>
          <w:rFonts w:ascii="Times New Roman" w:hAnsi="Times New Roman" w:cs="Times New Roman"/>
          <w:sz w:val="24"/>
          <w:szCs w:val="24"/>
        </w:rPr>
        <w:br/>
        <w:t>Dans une phrase, le thème peut être donné par le sujet grammatical de la phrase, parfois par un groupe prépositionnel.</w:t>
      </w:r>
      <w:r w:rsidR="0070271E" w:rsidRPr="00BC06D2">
        <w:rPr>
          <w:rFonts w:ascii="Times New Roman" w:hAnsi="Times New Roman" w:cs="Times New Roman"/>
          <w:sz w:val="24"/>
          <w:szCs w:val="24"/>
        </w:rPr>
        <w:br/>
      </w:r>
      <w:r w:rsidR="0070271E" w:rsidRPr="0070271E">
        <w:rPr>
          <w:rFonts w:ascii="Times New Roman" w:hAnsi="Times New Roman" w:cs="Times New Roman"/>
          <w:b/>
          <w:bCs/>
          <w:sz w:val="24"/>
          <w:szCs w:val="24"/>
        </w:rPr>
        <w:t>Exemple1</w:t>
      </w:r>
      <w:r w:rsidR="0070271E" w:rsidRPr="00BC06D2">
        <w:rPr>
          <w:rFonts w:ascii="Times New Roman" w:hAnsi="Times New Roman" w:cs="Times New Roman"/>
          <w:sz w:val="24"/>
          <w:szCs w:val="24"/>
        </w:rPr>
        <w:t xml:space="preserve"> : Une imprimante laser sert à obtenir des documents d’une qualité professionnelle.</w:t>
      </w:r>
      <w:r w:rsidR="0070271E" w:rsidRPr="00BC06D2">
        <w:rPr>
          <w:rFonts w:ascii="Times New Roman" w:hAnsi="Times New Roman" w:cs="Times New Roman"/>
          <w:sz w:val="24"/>
          <w:szCs w:val="24"/>
        </w:rPr>
        <w:br/>
        <w:t>De quoi parle-t-on dans cette phrase ? De l’imprimante laser (c’est le thème).</w:t>
      </w:r>
      <w:r w:rsidR="0070271E" w:rsidRPr="00BC06D2">
        <w:rPr>
          <w:rFonts w:ascii="Times New Roman" w:hAnsi="Times New Roman" w:cs="Times New Roman"/>
          <w:sz w:val="24"/>
          <w:szCs w:val="24"/>
        </w:rPr>
        <w:br/>
      </w:r>
      <w:r w:rsidR="0070271E" w:rsidRPr="0070271E">
        <w:rPr>
          <w:rFonts w:ascii="Times New Roman" w:hAnsi="Times New Roman" w:cs="Times New Roman"/>
          <w:b/>
          <w:bCs/>
          <w:sz w:val="24"/>
          <w:szCs w:val="24"/>
        </w:rPr>
        <w:t>Exemple 2</w:t>
      </w:r>
      <w:r w:rsidR="0070271E" w:rsidRPr="00BC06D2">
        <w:rPr>
          <w:rFonts w:ascii="Times New Roman" w:hAnsi="Times New Roman" w:cs="Times New Roman"/>
          <w:sz w:val="24"/>
          <w:szCs w:val="24"/>
        </w:rPr>
        <w:t xml:space="preserve"> : Dans le jardin, on a planté des rosiers et des arbres fruitiers.</w:t>
      </w:r>
      <w:r w:rsidR="0070271E" w:rsidRPr="00BC06D2">
        <w:rPr>
          <w:rFonts w:ascii="Times New Roman" w:hAnsi="Times New Roman" w:cs="Times New Roman"/>
          <w:sz w:val="24"/>
          <w:szCs w:val="24"/>
        </w:rPr>
        <w:br/>
        <w:t>Quel est le sujet traité dans ce texte ? Le jardin (CC lieu) qui est le thème.</w:t>
      </w:r>
      <w:r w:rsidR="0070271E" w:rsidRPr="00BC06D2">
        <w:rPr>
          <w:rFonts w:ascii="Times New Roman" w:hAnsi="Times New Roman" w:cs="Times New Roman"/>
          <w:sz w:val="24"/>
          <w:szCs w:val="24"/>
        </w:rPr>
        <w:br/>
      </w:r>
      <w:r w:rsidR="0070271E" w:rsidRPr="0070271E">
        <w:rPr>
          <w:rFonts w:ascii="Times New Roman" w:hAnsi="Times New Roman" w:cs="Times New Roman"/>
          <w:b/>
          <w:bCs/>
          <w:sz w:val="24"/>
          <w:szCs w:val="24"/>
        </w:rPr>
        <w:t>Exercice</w:t>
      </w:r>
      <w:r w:rsidR="0070271E" w:rsidRPr="00BC06D2">
        <w:rPr>
          <w:rFonts w:ascii="Times New Roman" w:hAnsi="Times New Roman" w:cs="Times New Roman"/>
          <w:sz w:val="24"/>
          <w:szCs w:val="24"/>
        </w:rPr>
        <w:t xml:space="preserve"> : Souligne le thème dans le texte 1 et le texte2 et précise si c’est un sujet ou un GP.</w:t>
      </w:r>
      <w:r w:rsidR="0070271E" w:rsidRPr="00BC06D2">
        <w:rPr>
          <w:rFonts w:ascii="Times New Roman" w:hAnsi="Times New Roman" w:cs="Times New Roman"/>
          <w:sz w:val="24"/>
          <w:szCs w:val="24"/>
        </w:rPr>
        <w:br/>
        <w:t>1/- Une femme de 74 ans a allumé un feu devant la porte de ses voisins, à la Seine-sur- Mer (Var). Elle trouvait qu’ils faisaient trop de bruit. La vieille femme a été arrêtée en fin de semaine dernière.</w:t>
      </w:r>
      <w:r w:rsidR="0070271E" w:rsidRPr="00BC06D2">
        <w:rPr>
          <w:rFonts w:ascii="Times New Roman" w:hAnsi="Times New Roman" w:cs="Times New Roman"/>
          <w:sz w:val="24"/>
          <w:szCs w:val="24"/>
        </w:rPr>
        <w:br/>
        <w:t xml:space="preserve">2/- Le touriste contemple la vue panoramique du haut de la falaise. En bas de la montagne s’étale la nouvelle ville. A gauche, se trouve le port avec ses nombreuses embarcations. Adroite, s’étend une immense forêt verdoyante. </w:t>
      </w:r>
      <w:r w:rsidR="0070271E" w:rsidRPr="00BC06D2">
        <w:rPr>
          <w:rFonts w:ascii="Times New Roman" w:hAnsi="Times New Roman" w:cs="Times New Roman"/>
          <w:sz w:val="24"/>
          <w:szCs w:val="24"/>
        </w:rPr>
        <w:br/>
      </w:r>
      <w:proofErr w:type="gramStart"/>
      <w:r w:rsidR="0070271E" w:rsidRPr="000904C3">
        <w:rPr>
          <w:rFonts w:ascii="Times New Roman" w:hAnsi="Times New Roman" w:cs="Times New Roman"/>
          <w:b/>
          <w:bCs/>
          <w:sz w:val="24"/>
          <w:szCs w:val="24"/>
        </w:rPr>
        <w:t>b</w:t>
      </w:r>
      <w:proofErr w:type="gramEnd"/>
      <w:r w:rsidR="0070271E" w:rsidRPr="000904C3">
        <w:rPr>
          <w:rFonts w:ascii="Times New Roman" w:hAnsi="Times New Roman" w:cs="Times New Roman"/>
          <w:b/>
          <w:bCs/>
          <w:sz w:val="24"/>
          <w:szCs w:val="24"/>
        </w:rPr>
        <w:t>/- Qu’est-ce que le propos ?</w:t>
      </w:r>
      <w:r w:rsidR="0070271E" w:rsidRPr="00BC06D2">
        <w:rPr>
          <w:rFonts w:ascii="Times New Roman" w:hAnsi="Times New Roman" w:cs="Times New Roman"/>
          <w:sz w:val="24"/>
          <w:szCs w:val="24"/>
        </w:rPr>
        <w:br/>
        <w:t>On appelle propos les informations nouvelles apportées sur le thème.</w:t>
      </w:r>
      <w:r w:rsidR="0070271E" w:rsidRPr="00BC06D2">
        <w:rPr>
          <w:rFonts w:ascii="Times New Roman" w:hAnsi="Times New Roman" w:cs="Times New Roman"/>
          <w:sz w:val="24"/>
          <w:szCs w:val="24"/>
        </w:rPr>
        <w:br/>
        <w:t xml:space="preserve">Dans une phrase le thème est généralement au début de phrase et le propos suit </w:t>
      </w:r>
      <w:proofErr w:type="gramStart"/>
      <w:r w:rsidR="0070271E" w:rsidRPr="00BC06D2">
        <w:rPr>
          <w:rFonts w:ascii="Times New Roman" w:hAnsi="Times New Roman" w:cs="Times New Roman"/>
          <w:sz w:val="24"/>
          <w:szCs w:val="24"/>
        </w:rPr>
        <w:t>( le</w:t>
      </w:r>
      <w:proofErr w:type="gramEnd"/>
      <w:r w:rsidR="0070271E" w:rsidRPr="00BC06D2">
        <w:rPr>
          <w:rFonts w:ascii="Times New Roman" w:hAnsi="Times New Roman" w:cs="Times New Roman"/>
          <w:sz w:val="24"/>
          <w:szCs w:val="24"/>
        </w:rPr>
        <w:t xml:space="preserve"> propos se trouve énoncé par le verbes et ses compléments).</w:t>
      </w:r>
      <w:r w:rsidR="0070271E" w:rsidRPr="00BC06D2">
        <w:rPr>
          <w:rFonts w:ascii="Times New Roman" w:hAnsi="Times New Roman" w:cs="Times New Roman"/>
          <w:sz w:val="24"/>
          <w:szCs w:val="24"/>
        </w:rPr>
        <w:br/>
        <w:t xml:space="preserve">Exemple : une imprimante laser sert à obtenir des documents d’une qualité </w:t>
      </w:r>
      <w:r w:rsidR="0070271E" w:rsidRPr="00BC06D2">
        <w:rPr>
          <w:rFonts w:ascii="Times New Roman" w:hAnsi="Times New Roman" w:cs="Times New Roman"/>
          <w:sz w:val="24"/>
          <w:szCs w:val="24"/>
        </w:rPr>
        <w:br/>
        <w:t>professionnelle.</w:t>
      </w:r>
      <w:r w:rsidR="0070271E" w:rsidRPr="00BC06D2">
        <w:rPr>
          <w:rFonts w:ascii="Times New Roman" w:hAnsi="Times New Roman" w:cs="Times New Roman"/>
          <w:sz w:val="24"/>
          <w:szCs w:val="24"/>
        </w:rPr>
        <w:br/>
        <w:t>*Le propos est l’énoncé souligné dans la phrase ci-dessus.</w:t>
      </w:r>
      <w:r w:rsidR="0070271E" w:rsidRPr="00BC06D2">
        <w:rPr>
          <w:rFonts w:ascii="Times New Roman" w:hAnsi="Times New Roman" w:cs="Times New Roman"/>
          <w:sz w:val="24"/>
          <w:szCs w:val="24"/>
        </w:rPr>
        <w:br/>
        <w:t xml:space="preserve">*Le mot clé de ce propos est le mot (qualité) écrit en gras dans l’énoncé souligné. </w:t>
      </w:r>
      <w:r w:rsidR="0070271E" w:rsidRPr="00BC06D2">
        <w:rPr>
          <w:rFonts w:ascii="Times New Roman" w:hAnsi="Times New Roman" w:cs="Times New Roman"/>
          <w:sz w:val="24"/>
          <w:szCs w:val="24"/>
        </w:rPr>
        <w:br/>
        <w:t>Exercice : Souligne le propos de chaque phrase et encercle le mot clé.</w:t>
      </w:r>
      <w:r w:rsidR="0070271E" w:rsidRPr="00BC06D2">
        <w:rPr>
          <w:rFonts w:ascii="Times New Roman" w:hAnsi="Times New Roman" w:cs="Times New Roman"/>
          <w:sz w:val="24"/>
          <w:szCs w:val="24"/>
        </w:rPr>
        <w:br/>
        <w:t>En France, les fêtes de fin d’années sont des fêtes de lumière. Les guirlandes scintillent dans les arbres. Des fleurs de papier, des boules multicolores brillent dans les nuits froides.</w:t>
      </w:r>
      <w:r w:rsidR="0070271E" w:rsidRPr="00BC06D2">
        <w:rPr>
          <w:rFonts w:ascii="Times New Roman" w:hAnsi="Times New Roman" w:cs="Times New Roman"/>
          <w:sz w:val="24"/>
          <w:szCs w:val="24"/>
        </w:rPr>
        <w:br/>
      </w:r>
      <w:r w:rsidR="0070271E" w:rsidRPr="00BC06D2">
        <w:rPr>
          <w:rFonts w:ascii="Times New Roman" w:hAnsi="Times New Roman" w:cs="Times New Roman"/>
          <w:sz w:val="24"/>
          <w:szCs w:val="24"/>
        </w:rPr>
        <w:br/>
      </w:r>
      <w:r w:rsidR="0070271E" w:rsidRPr="0070271E">
        <w:rPr>
          <w:rFonts w:ascii="Times New Roman" w:hAnsi="Times New Roman" w:cs="Times New Roman"/>
          <w:b/>
          <w:bCs/>
          <w:sz w:val="24"/>
          <w:szCs w:val="24"/>
        </w:rPr>
        <w:t>Résumons :</w:t>
      </w:r>
      <w:r w:rsidR="0070271E" w:rsidRPr="00BC06D2">
        <w:rPr>
          <w:rFonts w:ascii="Times New Roman" w:hAnsi="Times New Roman" w:cs="Times New Roman"/>
          <w:sz w:val="24"/>
          <w:szCs w:val="24"/>
        </w:rPr>
        <w:t xml:space="preserve"> Dans toute communication, un texte comporte des informations connues qui se répètent (thèmes), afin de faciliter la compréhension ; il apporte aussi des informations nouvelles (propos), afin de faire progresser les connaissances du lecteur.</w:t>
      </w:r>
    </w:p>
    <w:p w:rsidR="00633B53" w:rsidRDefault="00633B53" w:rsidP="0070271E">
      <w:pPr>
        <w:rPr>
          <w:rFonts w:ascii="Times New Roman" w:hAnsi="Times New Roman" w:cs="Times New Roman"/>
          <w:sz w:val="24"/>
          <w:szCs w:val="24"/>
        </w:rPr>
      </w:pPr>
    </w:p>
    <w:p w:rsidR="0070271E" w:rsidRDefault="0070271E" w:rsidP="0070271E">
      <w:pPr>
        <w:rPr>
          <w:rFonts w:ascii="Times New Roman" w:hAnsi="Times New Roman" w:cs="Times New Roman"/>
          <w:sz w:val="24"/>
          <w:szCs w:val="24"/>
        </w:rPr>
      </w:pPr>
      <w:r w:rsidRPr="00BC06D2">
        <w:rPr>
          <w:rFonts w:ascii="Times New Roman" w:hAnsi="Times New Roman" w:cs="Times New Roman"/>
          <w:sz w:val="24"/>
          <w:szCs w:val="24"/>
        </w:rPr>
        <w:lastRenderedPageBreak/>
        <w:br/>
      </w:r>
      <w:r w:rsidRPr="00BC06D2">
        <w:rPr>
          <w:rFonts w:ascii="Times New Roman" w:hAnsi="Times New Roman" w:cs="Times New Roman"/>
          <w:sz w:val="24"/>
          <w:szCs w:val="24"/>
        </w:rPr>
        <w:br/>
      </w:r>
      <w:r w:rsidR="000904C3">
        <w:rPr>
          <w:rFonts w:ascii="Times New Roman" w:hAnsi="Times New Roman" w:cs="Times New Roman"/>
          <w:b/>
          <w:bCs/>
          <w:sz w:val="28"/>
          <w:szCs w:val="28"/>
        </w:rPr>
        <w:t>II-</w:t>
      </w:r>
      <w:r w:rsidRPr="0070271E">
        <w:rPr>
          <w:rFonts w:ascii="Times New Roman" w:hAnsi="Times New Roman" w:cs="Times New Roman"/>
          <w:b/>
          <w:bCs/>
          <w:sz w:val="28"/>
          <w:szCs w:val="28"/>
        </w:rPr>
        <w:t>Progression thématique</w:t>
      </w:r>
      <w:r w:rsidRPr="0070271E">
        <w:rPr>
          <w:rFonts w:ascii="Times New Roman" w:hAnsi="Times New Roman" w:cs="Times New Roman"/>
          <w:b/>
          <w:bCs/>
          <w:sz w:val="28"/>
          <w:szCs w:val="28"/>
        </w:rPr>
        <w:br/>
      </w:r>
      <w:r w:rsidRPr="00BC06D2">
        <w:rPr>
          <w:rFonts w:ascii="Times New Roman" w:hAnsi="Times New Roman" w:cs="Times New Roman"/>
          <w:sz w:val="24"/>
          <w:szCs w:val="24"/>
        </w:rPr>
        <w:t>• Identifier les trois progressions thématiques (constant, éclaté, linéaire</w:t>
      </w:r>
      <w:proofErr w:type="gramStart"/>
      <w:r w:rsidRPr="00BC06D2">
        <w:rPr>
          <w:rFonts w:ascii="Times New Roman" w:hAnsi="Times New Roman" w:cs="Times New Roman"/>
          <w:sz w:val="24"/>
          <w:szCs w:val="24"/>
        </w:rPr>
        <w:t>)</w:t>
      </w:r>
      <w:proofErr w:type="gramEnd"/>
      <w:r w:rsidRPr="00BC06D2">
        <w:rPr>
          <w:rFonts w:ascii="Times New Roman" w:hAnsi="Times New Roman" w:cs="Times New Roman"/>
          <w:sz w:val="24"/>
          <w:szCs w:val="24"/>
        </w:rPr>
        <w:br/>
      </w:r>
      <w:r w:rsidRPr="0070271E">
        <w:rPr>
          <w:rFonts w:ascii="Times New Roman" w:hAnsi="Times New Roman" w:cs="Times New Roman"/>
          <w:b/>
          <w:bCs/>
          <w:sz w:val="24"/>
          <w:szCs w:val="24"/>
        </w:rPr>
        <w:t>1/- La progression à thème constant</w:t>
      </w:r>
      <w:r w:rsidRPr="0070271E">
        <w:rPr>
          <w:rFonts w:ascii="Times New Roman" w:hAnsi="Times New Roman" w:cs="Times New Roman"/>
          <w:b/>
          <w:bCs/>
          <w:sz w:val="24"/>
          <w:szCs w:val="24"/>
        </w:rPr>
        <w:br/>
      </w:r>
      <w:r w:rsidRPr="00BC06D2">
        <w:rPr>
          <w:rFonts w:ascii="Times New Roman" w:hAnsi="Times New Roman" w:cs="Times New Roman"/>
          <w:sz w:val="24"/>
          <w:szCs w:val="24"/>
        </w:rPr>
        <w:t>On peut avancer de phrase en phrase dans un paragraphe en reprenant le thème de départ. Chaque phrase reprend le thème en utilisant un substitut grammatical (pronom) ou un substitut lexical (un nom).</w:t>
      </w:r>
      <w:r w:rsidRPr="00BC06D2">
        <w:rPr>
          <w:rFonts w:ascii="Times New Roman" w:hAnsi="Times New Roman" w:cs="Times New Roman"/>
          <w:sz w:val="24"/>
          <w:szCs w:val="24"/>
        </w:rPr>
        <w:br/>
        <w:t xml:space="preserve">Exemple : Youcef, Nabil, Samir et </w:t>
      </w:r>
      <w:proofErr w:type="spellStart"/>
      <w:r w:rsidRPr="00BC06D2">
        <w:rPr>
          <w:rFonts w:ascii="Times New Roman" w:hAnsi="Times New Roman" w:cs="Times New Roman"/>
          <w:sz w:val="24"/>
          <w:szCs w:val="24"/>
        </w:rPr>
        <w:t>Rhéda</w:t>
      </w:r>
      <w:proofErr w:type="spellEnd"/>
      <w:r w:rsidRPr="00BC06D2">
        <w:rPr>
          <w:rFonts w:ascii="Times New Roman" w:hAnsi="Times New Roman" w:cs="Times New Roman"/>
          <w:sz w:val="24"/>
          <w:szCs w:val="24"/>
        </w:rPr>
        <w:t xml:space="preserve"> sont eux aussi des pionniers du raï, mais de l’autre côté de la Méditerranée. Ces quatre jeunes Algériens sont arrivés en France il y a un an. Réunis sous le nom d’</w:t>
      </w:r>
      <w:proofErr w:type="spellStart"/>
      <w:r w:rsidRPr="00BC06D2">
        <w:rPr>
          <w:rFonts w:ascii="Times New Roman" w:hAnsi="Times New Roman" w:cs="Times New Roman"/>
          <w:sz w:val="24"/>
          <w:szCs w:val="24"/>
        </w:rPr>
        <w:t>Intik</w:t>
      </w:r>
      <w:proofErr w:type="spellEnd"/>
      <w:r w:rsidRPr="00BC06D2">
        <w:rPr>
          <w:rFonts w:ascii="Times New Roman" w:hAnsi="Times New Roman" w:cs="Times New Roman"/>
          <w:sz w:val="24"/>
          <w:szCs w:val="24"/>
        </w:rPr>
        <w:t>, ils abordent en argot algérois et en français des sujets auxquels les chanteurs de raï ne nous avaient pas habitués.</w:t>
      </w:r>
      <w:r w:rsidRPr="00BC06D2">
        <w:rPr>
          <w:rFonts w:ascii="Times New Roman" w:hAnsi="Times New Roman" w:cs="Times New Roman"/>
          <w:sz w:val="24"/>
          <w:szCs w:val="24"/>
        </w:rPr>
        <w:br/>
        <w:t xml:space="preserve">Phrase1 : Thème1 Youcef, Nabil, Samir et </w:t>
      </w:r>
      <w:proofErr w:type="spellStart"/>
      <w:r w:rsidRPr="00BC06D2">
        <w:rPr>
          <w:rFonts w:ascii="Times New Roman" w:hAnsi="Times New Roman" w:cs="Times New Roman"/>
          <w:sz w:val="24"/>
          <w:szCs w:val="24"/>
        </w:rPr>
        <w:t>Rhéda</w:t>
      </w:r>
      <w:proofErr w:type="spellEnd"/>
      <w:r w:rsidRPr="00BC06D2">
        <w:rPr>
          <w:rFonts w:ascii="Times New Roman" w:hAnsi="Times New Roman" w:cs="Times New Roman"/>
          <w:sz w:val="24"/>
          <w:szCs w:val="24"/>
        </w:rPr>
        <w:t xml:space="preserve"> + Propos1</w:t>
      </w:r>
      <w:r w:rsidRPr="00BC06D2">
        <w:rPr>
          <w:rFonts w:ascii="Times New Roman" w:hAnsi="Times New Roman" w:cs="Times New Roman"/>
          <w:sz w:val="24"/>
          <w:szCs w:val="24"/>
        </w:rPr>
        <w:br/>
        <w:t>Phrase2 : Thème1 : Ces quatre jeunes Algériens (substitut lexical</w:t>
      </w:r>
      <w:proofErr w:type="gramStart"/>
      <w:r w:rsidRPr="00BC06D2">
        <w:rPr>
          <w:rFonts w:ascii="Times New Roman" w:hAnsi="Times New Roman" w:cs="Times New Roman"/>
          <w:sz w:val="24"/>
          <w:szCs w:val="24"/>
        </w:rPr>
        <w:t>)+</w:t>
      </w:r>
      <w:proofErr w:type="gramEnd"/>
      <w:r w:rsidRPr="00BC06D2">
        <w:rPr>
          <w:rFonts w:ascii="Times New Roman" w:hAnsi="Times New Roman" w:cs="Times New Roman"/>
          <w:sz w:val="24"/>
          <w:szCs w:val="24"/>
        </w:rPr>
        <w:t xml:space="preserve"> Propos2 </w:t>
      </w:r>
      <w:r w:rsidRPr="00BC06D2">
        <w:rPr>
          <w:rFonts w:ascii="Times New Roman" w:hAnsi="Times New Roman" w:cs="Times New Roman"/>
          <w:sz w:val="24"/>
          <w:szCs w:val="24"/>
        </w:rPr>
        <w:br/>
        <w:t>Phrase3 : Thème1 Ils (substitut grammatical)+ Propos 3</w:t>
      </w:r>
      <w:r w:rsidRPr="00BC06D2">
        <w:rPr>
          <w:rFonts w:ascii="Times New Roman" w:hAnsi="Times New Roman" w:cs="Times New Roman"/>
          <w:sz w:val="24"/>
          <w:szCs w:val="24"/>
        </w:rPr>
        <w:br/>
      </w:r>
      <w:r w:rsidRPr="00BC06D2">
        <w:rPr>
          <w:rFonts w:ascii="Times New Roman" w:hAnsi="Times New Roman" w:cs="Times New Roman"/>
          <w:sz w:val="24"/>
          <w:szCs w:val="24"/>
        </w:rPr>
        <w:br/>
      </w:r>
      <w:r w:rsidRPr="0070271E">
        <w:rPr>
          <w:rFonts w:ascii="Times New Roman" w:hAnsi="Times New Roman" w:cs="Times New Roman"/>
          <w:b/>
          <w:bCs/>
          <w:sz w:val="24"/>
          <w:szCs w:val="24"/>
        </w:rPr>
        <w:t>2/- Progression à thème éclaté ( à thème dérivé)</w:t>
      </w:r>
      <w:r w:rsidRPr="0070271E">
        <w:rPr>
          <w:rFonts w:ascii="Times New Roman" w:hAnsi="Times New Roman" w:cs="Times New Roman"/>
          <w:b/>
          <w:bCs/>
          <w:sz w:val="24"/>
          <w:szCs w:val="24"/>
        </w:rPr>
        <w:br/>
      </w:r>
      <w:r w:rsidRPr="00BC06D2">
        <w:rPr>
          <w:rFonts w:ascii="Times New Roman" w:hAnsi="Times New Roman" w:cs="Times New Roman"/>
          <w:sz w:val="24"/>
          <w:szCs w:val="24"/>
        </w:rPr>
        <w:t xml:space="preserve">Dans la progression à thème dérivé ou éclaté, chaque phrase a pour thème un élément du thème de départ, appelé thème principal. </w:t>
      </w:r>
      <w:r w:rsidRPr="00BC06D2">
        <w:rPr>
          <w:rFonts w:ascii="Times New Roman" w:hAnsi="Times New Roman" w:cs="Times New Roman"/>
          <w:sz w:val="24"/>
          <w:szCs w:val="24"/>
        </w:rPr>
        <w:br/>
        <w:t xml:space="preserve">Exemple : En 1954, toute la famille a participé à la guerre. Mon père a rejoint le maquis. Mon frère l’a rejoint en 1956. Quant à ma mère et moi, nous servions d’agents de liaison. </w:t>
      </w:r>
      <w:r w:rsidRPr="00BC06D2">
        <w:rPr>
          <w:rFonts w:ascii="Times New Roman" w:hAnsi="Times New Roman" w:cs="Times New Roman"/>
          <w:sz w:val="24"/>
          <w:szCs w:val="24"/>
        </w:rPr>
        <w:br/>
        <w:t>Thème principal : Toute la famille</w:t>
      </w:r>
      <w:r w:rsidRPr="00BC06D2">
        <w:rPr>
          <w:rFonts w:ascii="Times New Roman" w:hAnsi="Times New Roman" w:cs="Times New Roman"/>
          <w:sz w:val="24"/>
          <w:szCs w:val="24"/>
        </w:rPr>
        <w:br/>
        <w:t>Thème1 Thème2 Thème3</w:t>
      </w:r>
      <w:r w:rsidRPr="00BC06D2">
        <w:rPr>
          <w:rFonts w:ascii="Times New Roman" w:hAnsi="Times New Roman" w:cs="Times New Roman"/>
          <w:sz w:val="24"/>
          <w:szCs w:val="24"/>
        </w:rPr>
        <w:br/>
        <w:t>Mon père Mon frère ma mère et moi, nous</w:t>
      </w:r>
    </w:p>
    <w:p w:rsidR="000904C3" w:rsidRDefault="0070271E" w:rsidP="00BB7524">
      <w:pPr>
        <w:rPr>
          <w:rFonts w:ascii="Times New Roman" w:hAnsi="Times New Roman" w:cs="Times New Roman"/>
          <w:sz w:val="24"/>
          <w:szCs w:val="24"/>
        </w:rPr>
      </w:pPr>
      <w:r w:rsidRPr="0070271E">
        <w:rPr>
          <w:rFonts w:ascii="Times New Roman" w:hAnsi="Times New Roman" w:cs="Times New Roman"/>
          <w:b/>
          <w:bCs/>
          <w:sz w:val="24"/>
          <w:szCs w:val="24"/>
        </w:rPr>
        <w:t xml:space="preserve">3/-Progression à thème linéaire </w:t>
      </w:r>
      <w:proofErr w:type="gramStart"/>
      <w:r w:rsidRPr="0070271E">
        <w:rPr>
          <w:rFonts w:ascii="Times New Roman" w:hAnsi="Times New Roman" w:cs="Times New Roman"/>
          <w:b/>
          <w:bCs/>
          <w:sz w:val="24"/>
          <w:szCs w:val="24"/>
        </w:rPr>
        <w:t>( en</w:t>
      </w:r>
      <w:proofErr w:type="gramEnd"/>
      <w:r w:rsidRPr="0070271E">
        <w:rPr>
          <w:rFonts w:ascii="Times New Roman" w:hAnsi="Times New Roman" w:cs="Times New Roman"/>
          <w:b/>
          <w:bCs/>
          <w:sz w:val="24"/>
          <w:szCs w:val="24"/>
        </w:rPr>
        <w:t xml:space="preserve"> escalier)</w:t>
      </w:r>
      <w:r w:rsidRPr="0070271E">
        <w:rPr>
          <w:rFonts w:ascii="Times New Roman" w:hAnsi="Times New Roman" w:cs="Times New Roman"/>
          <w:b/>
          <w:bCs/>
          <w:sz w:val="24"/>
          <w:szCs w:val="24"/>
        </w:rPr>
        <w:br/>
      </w:r>
      <w:r w:rsidRPr="00BC06D2">
        <w:rPr>
          <w:rFonts w:ascii="Times New Roman" w:hAnsi="Times New Roman" w:cs="Times New Roman"/>
          <w:sz w:val="24"/>
          <w:szCs w:val="24"/>
        </w:rPr>
        <w:t>Dans la progression à thème linéaire le propos (ou un élément du propos) d’une phrase devient le thème de la phrase suivante, et ainsi de suite.</w:t>
      </w:r>
      <w:r w:rsidRPr="00BC06D2">
        <w:rPr>
          <w:rFonts w:ascii="Times New Roman" w:hAnsi="Times New Roman" w:cs="Times New Roman"/>
          <w:sz w:val="24"/>
          <w:szCs w:val="24"/>
        </w:rPr>
        <w:br/>
        <w:t>Exemple : Tu connais Saliha…Elle a rencontré Linda. Celle-ci venait de déménager dans sa nouvelle villa. Sa résidence se situe dans un quartier huppé.</w:t>
      </w:r>
      <w:r w:rsidRPr="00BC06D2">
        <w:rPr>
          <w:rFonts w:ascii="Times New Roman" w:hAnsi="Times New Roman" w:cs="Times New Roman"/>
          <w:sz w:val="24"/>
          <w:szCs w:val="24"/>
        </w:rPr>
        <w:br/>
        <w:t xml:space="preserve">Thème1 + Propos1 : </w:t>
      </w:r>
      <w:r w:rsidRPr="00BC06D2">
        <w:rPr>
          <w:rFonts w:ascii="Times New Roman" w:hAnsi="Times New Roman" w:cs="Times New Roman"/>
          <w:sz w:val="24"/>
          <w:szCs w:val="24"/>
        </w:rPr>
        <w:br/>
        <w:t>Tu Saliha</w:t>
      </w:r>
      <w:r w:rsidRPr="00BC06D2">
        <w:rPr>
          <w:rFonts w:ascii="Times New Roman" w:hAnsi="Times New Roman" w:cs="Times New Roman"/>
          <w:sz w:val="24"/>
          <w:szCs w:val="24"/>
        </w:rPr>
        <w:br/>
        <w:t xml:space="preserve">Thème2 : + Propos2 </w:t>
      </w:r>
      <w:proofErr w:type="gramStart"/>
      <w:r w:rsidRPr="00BC06D2">
        <w:rPr>
          <w:rFonts w:ascii="Times New Roman" w:hAnsi="Times New Roman" w:cs="Times New Roman"/>
          <w:sz w:val="24"/>
          <w:szCs w:val="24"/>
        </w:rPr>
        <w:t>:</w:t>
      </w:r>
      <w:proofErr w:type="gramEnd"/>
      <w:r w:rsidRPr="00BC06D2">
        <w:rPr>
          <w:rFonts w:ascii="Times New Roman" w:hAnsi="Times New Roman" w:cs="Times New Roman"/>
          <w:sz w:val="24"/>
          <w:szCs w:val="24"/>
        </w:rPr>
        <w:br/>
        <w:t>Elle Linda</w:t>
      </w:r>
      <w:r w:rsidRPr="00BC06D2">
        <w:rPr>
          <w:rFonts w:ascii="Times New Roman" w:hAnsi="Times New Roman" w:cs="Times New Roman"/>
          <w:sz w:val="24"/>
          <w:szCs w:val="24"/>
        </w:rPr>
        <w:br/>
        <w:t>Thème3 : + Propos 3 :</w:t>
      </w:r>
      <w:r w:rsidRPr="00BC06D2">
        <w:rPr>
          <w:rFonts w:ascii="Times New Roman" w:hAnsi="Times New Roman" w:cs="Times New Roman"/>
          <w:sz w:val="24"/>
          <w:szCs w:val="24"/>
        </w:rPr>
        <w:br/>
        <w:t>Celle-ci sa nouvelle villa</w:t>
      </w:r>
      <w:r w:rsidRPr="00BC06D2">
        <w:rPr>
          <w:rFonts w:ascii="Times New Roman" w:hAnsi="Times New Roman" w:cs="Times New Roman"/>
          <w:sz w:val="24"/>
          <w:szCs w:val="24"/>
        </w:rPr>
        <w:br/>
        <w:t>Thème 4 : + Propos4</w:t>
      </w:r>
      <w:r w:rsidRPr="00BC06D2">
        <w:rPr>
          <w:rFonts w:ascii="Times New Roman" w:hAnsi="Times New Roman" w:cs="Times New Roman"/>
          <w:sz w:val="24"/>
          <w:szCs w:val="24"/>
        </w:rPr>
        <w:br/>
        <w:t xml:space="preserve">Sa résidence </w:t>
      </w:r>
    </w:p>
    <w:p w:rsidR="0070271E" w:rsidRPr="00BC06D2" w:rsidRDefault="0070271E" w:rsidP="00BB7524">
      <w:pPr>
        <w:rPr>
          <w:rFonts w:ascii="Times New Roman" w:hAnsi="Times New Roman" w:cs="Times New Roman"/>
          <w:sz w:val="24"/>
          <w:szCs w:val="24"/>
        </w:rPr>
      </w:pPr>
      <w:r w:rsidRPr="00BC06D2">
        <w:rPr>
          <w:rFonts w:ascii="Times New Roman" w:hAnsi="Times New Roman" w:cs="Times New Roman"/>
          <w:sz w:val="24"/>
          <w:szCs w:val="24"/>
        </w:rPr>
        <w:br/>
      </w:r>
      <w:r w:rsidRPr="0070271E">
        <w:rPr>
          <w:rFonts w:ascii="Times New Roman" w:hAnsi="Times New Roman" w:cs="Times New Roman"/>
          <w:b/>
          <w:bCs/>
          <w:sz w:val="24"/>
          <w:szCs w:val="24"/>
        </w:rPr>
        <w:t>Des textes pour travailler la progression thématique</w:t>
      </w:r>
      <w:r w:rsidRPr="00BC06D2">
        <w:rPr>
          <w:rFonts w:ascii="Times New Roman" w:hAnsi="Times New Roman" w:cs="Times New Roman"/>
          <w:sz w:val="24"/>
          <w:szCs w:val="24"/>
        </w:rPr>
        <w:t xml:space="preserve"> </w:t>
      </w:r>
      <w:r w:rsidRPr="00BC06D2">
        <w:rPr>
          <w:rFonts w:ascii="Times New Roman" w:hAnsi="Times New Roman" w:cs="Times New Roman"/>
          <w:sz w:val="24"/>
          <w:szCs w:val="24"/>
        </w:rPr>
        <w:br/>
        <w:t xml:space="preserve">A/- Les </w:t>
      </w:r>
      <w:r w:rsidR="00BB7524">
        <w:rPr>
          <w:rFonts w:ascii="Times New Roman" w:hAnsi="Times New Roman" w:cs="Times New Roman"/>
          <w:sz w:val="24"/>
          <w:szCs w:val="24"/>
        </w:rPr>
        <w:t>trois</w:t>
      </w:r>
      <w:r w:rsidRPr="00BC06D2">
        <w:rPr>
          <w:rFonts w:ascii="Times New Roman" w:hAnsi="Times New Roman" w:cs="Times New Roman"/>
          <w:sz w:val="24"/>
          <w:szCs w:val="24"/>
        </w:rPr>
        <w:t xml:space="preserve"> textes ci-dessous suivent une progression unique à vous de la trouver. (</w:t>
      </w:r>
      <w:proofErr w:type="gramStart"/>
      <w:r w:rsidRPr="00BC06D2">
        <w:rPr>
          <w:rFonts w:ascii="Times New Roman" w:hAnsi="Times New Roman" w:cs="Times New Roman"/>
          <w:sz w:val="24"/>
          <w:szCs w:val="24"/>
        </w:rPr>
        <w:t>à</w:t>
      </w:r>
      <w:proofErr w:type="gramEnd"/>
      <w:r w:rsidRPr="00BC06D2">
        <w:rPr>
          <w:rFonts w:ascii="Times New Roman" w:hAnsi="Times New Roman" w:cs="Times New Roman"/>
          <w:sz w:val="24"/>
          <w:szCs w:val="24"/>
        </w:rPr>
        <w:t xml:space="preserve"> thème constant, à thème linéaire, à thème dérivé (éclaté))</w:t>
      </w:r>
      <w:r w:rsidRPr="00BC06D2">
        <w:rPr>
          <w:rFonts w:ascii="Times New Roman" w:hAnsi="Times New Roman" w:cs="Times New Roman"/>
          <w:sz w:val="24"/>
          <w:szCs w:val="24"/>
        </w:rPr>
        <w:br/>
      </w:r>
      <w:r w:rsidRPr="00BC06D2">
        <w:rPr>
          <w:rFonts w:ascii="Times New Roman" w:hAnsi="Times New Roman" w:cs="Times New Roman"/>
          <w:sz w:val="24"/>
          <w:szCs w:val="24"/>
        </w:rPr>
        <w:lastRenderedPageBreak/>
        <w:t>Texte1</w:t>
      </w:r>
      <w:r w:rsidRPr="00BC06D2">
        <w:rPr>
          <w:rFonts w:ascii="Times New Roman" w:hAnsi="Times New Roman" w:cs="Times New Roman"/>
          <w:sz w:val="24"/>
          <w:szCs w:val="24"/>
        </w:rPr>
        <w:br/>
        <w:t>Le garde-magasin donna à Gerbier des sabots et un bourgeron de bure rouge. Ce dernier promena ses yeux à travers le camp. C’était un plateau ras, herbeux, autour duquel se liaient des ondulations de terrain inhabité.</w:t>
      </w:r>
      <w:r w:rsidRPr="00BC06D2">
        <w:rPr>
          <w:rFonts w:ascii="Times New Roman" w:hAnsi="Times New Roman" w:cs="Times New Roman"/>
          <w:sz w:val="24"/>
          <w:szCs w:val="24"/>
        </w:rPr>
        <w:br/>
      </w:r>
      <w:r w:rsidR="00BB7524">
        <w:rPr>
          <w:rFonts w:ascii="Times New Roman" w:hAnsi="Times New Roman" w:cs="Times New Roman"/>
          <w:sz w:val="24"/>
          <w:szCs w:val="24"/>
        </w:rPr>
        <w:t xml:space="preserve">                                                         </w:t>
      </w:r>
      <w:r w:rsidRPr="00BC06D2">
        <w:rPr>
          <w:rFonts w:ascii="Times New Roman" w:hAnsi="Times New Roman" w:cs="Times New Roman"/>
          <w:sz w:val="24"/>
          <w:szCs w:val="24"/>
        </w:rPr>
        <w:t xml:space="preserve">D’après </w:t>
      </w:r>
      <w:proofErr w:type="spellStart"/>
      <w:r w:rsidRPr="00BC06D2">
        <w:rPr>
          <w:rFonts w:ascii="Times New Roman" w:hAnsi="Times New Roman" w:cs="Times New Roman"/>
          <w:sz w:val="24"/>
          <w:szCs w:val="24"/>
        </w:rPr>
        <w:t>J.Kessel</w:t>
      </w:r>
      <w:proofErr w:type="spellEnd"/>
      <w:r w:rsidRPr="00BC06D2">
        <w:rPr>
          <w:rFonts w:ascii="Times New Roman" w:hAnsi="Times New Roman" w:cs="Times New Roman"/>
          <w:sz w:val="24"/>
          <w:szCs w:val="24"/>
        </w:rPr>
        <w:t>, L’armée des ombres.1943</w:t>
      </w:r>
      <w:r w:rsidRPr="00BC06D2">
        <w:rPr>
          <w:rFonts w:ascii="Times New Roman" w:hAnsi="Times New Roman" w:cs="Times New Roman"/>
          <w:sz w:val="24"/>
          <w:szCs w:val="24"/>
        </w:rPr>
        <w:br/>
        <w:t>Texte2</w:t>
      </w:r>
      <w:r w:rsidRPr="00BC06D2">
        <w:rPr>
          <w:rFonts w:ascii="Times New Roman" w:hAnsi="Times New Roman" w:cs="Times New Roman"/>
          <w:sz w:val="24"/>
          <w:szCs w:val="24"/>
        </w:rPr>
        <w:br/>
        <w:t>La baraque abritait cinq bourgerons rouges. Le colonel, le pharmacien et le voyageur de commerce, assis à la turque près de la porte, jouaient aux dominos avec des morceaux de carton, sur le dos d’une gamelle. Les deux autres prisonniers conversaient dans le fond à mi-voix.</w:t>
      </w:r>
      <w:r w:rsidRPr="00BC06D2">
        <w:rPr>
          <w:rFonts w:ascii="Times New Roman" w:hAnsi="Times New Roman" w:cs="Times New Roman"/>
          <w:sz w:val="24"/>
          <w:szCs w:val="24"/>
        </w:rPr>
        <w:br/>
      </w:r>
      <w:r w:rsidR="00BB7524">
        <w:rPr>
          <w:rFonts w:ascii="Times New Roman" w:hAnsi="Times New Roman" w:cs="Times New Roman"/>
          <w:sz w:val="24"/>
          <w:szCs w:val="24"/>
        </w:rPr>
        <w:t xml:space="preserve">                                                                                              </w:t>
      </w:r>
      <w:proofErr w:type="spellStart"/>
      <w:r w:rsidRPr="00BC06D2">
        <w:rPr>
          <w:rFonts w:ascii="Times New Roman" w:hAnsi="Times New Roman" w:cs="Times New Roman"/>
          <w:sz w:val="24"/>
          <w:szCs w:val="24"/>
        </w:rPr>
        <w:t>J.Kessel</w:t>
      </w:r>
      <w:proofErr w:type="spellEnd"/>
      <w:r w:rsidRPr="00BC06D2">
        <w:rPr>
          <w:rFonts w:ascii="Times New Roman" w:hAnsi="Times New Roman" w:cs="Times New Roman"/>
          <w:sz w:val="24"/>
          <w:szCs w:val="24"/>
        </w:rPr>
        <w:t>, op.cité</w:t>
      </w:r>
      <w:r w:rsidRPr="00BC06D2">
        <w:rPr>
          <w:rFonts w:ascii="Times New Roman" w:hAnsi="Times New Roman" w:cs="Times New Roman"/>
          <w:sz w:val="24"/>
          <w:szCs w:val="24"/>
        </w:rPr>
        <w:br/>
        <w:t>Texte3</w:t>
      </w:r>
      <w:r w:rsidRPr="00BC06D2">
        <w:rPr>
          <w:rFonts w:ascii="Times New Roman" w:hAnsi="Times New Roman" w:cs="Times New Roman"/>
          <w:sz w:val="24"/>
          <w:szCs w:val="24"/>
        </w:rPr>
        <w:br/>
        <w:t>L’homme de la résistance n’a plus d’identité, ou il en a tellement qu’il en oublia la sienne. Il n’a pas de feuille d’alimentation. Il ne peut même plus se nourrir à mi-faim. Il dort dans une soupente, ou sur les dalles d’une boutique.</w:t>
      </w:r>
      <w:r w:rsidRPr="00BC06D2">
        <w:rPr>
          <w:rFonts w:ascii="Times New Roman" w:hAnsi="Times New Roman" w:cs="Times New Roman"/>
          <w:sz w:val="24"/>
          <w:szCs w:val="24"/>
        </w:rPr>
        <w:br/>
      </w:r>
      <w:r w:rsidR="00BB7524">
        <w:rPr>
          <w:rFonts w:ascii="Times New Roman" w:hAnsi="Times New Roman" w:cs="Times New Roman"/>
          <w:sz w:val="24"/>
          <w:szCs w:val="24"/>
        </w:rPr>
        <w:t xml:space="preserve">                                                                                        </w:t>
      </w:r>
      <w:r w:rsidRPr="00BC06D2">
        <w:rPr>
          <w:rFonts w:ascii="Times New Roman" w:hAnsi="Times New Roman" w:cs="Times New Roman"/>
          <w:sz w:val="24"/>
          <w:szCs w:val="24"/>
        </w:rPr>
        <w:t>D’après J. Kessel, op.cité.</w:t>
      </w:r>
      <w:r w:rsidRPr="00BC06D2">
        <w:rPr>
          <w:rFonts w:ascii="Times New Roman" w:hAnsi="Times New Roman" w:cs="Times New Roman"/>
          <w:sz w:val="24"/>
          <w:szCs w:val="24"/>
        </w:rPr>
        <w:br/>
        <w:t>B/- Chacun des textes suivants présente deux progressions que vous délimiterez avec des crochets en prisant son nom.</w:t>
      </w:r>
      <w:r w:rsidRPr="00BC06D2">
        <w:rPr>
          <w:rFonts w:ascii="Times New Roman" w:hAnsi="Times New Roman" w:cs="Times New Roman"/>
          <w:sz w:val="24"/>
          <w:szCs w:val="24"/>
        </w:rPr>
        <w:br/>
        <w:t>Texte</w:t>
      </w:r>
      <w:r w:rsidR="00BB7524">
        <w:rPr>
          <w:rFonts w:ascii="Times New Roman" w:hAnsi="Times New Roman" w:cs="Times New Roman"/>
          <w:sz w:val="24"/>
          <w:szCs w:val="24"/>
        </w:rPr>
        <w:t>1</w:t>
      </w:r>
      <w:r w:rsidRPr="00BC06D2">
        <w:rPr>
          <w:rFonts w:ascii="Times New Roman" w:hAnsi="Times New Roman" w:cs="Times New Roman"/>
          <w:sz w:val="24"/>
          <w:szCs w:val="24"/>
        </w:rPr>
        <w:br/>
        <w:t>Julien s’adossa contre un arbre. Il contempla d’un œil béant l’énormité du massacre, ne comprenant pas comment il avait pu le faire. De l’autre côté du vallon, sur le bord de la forêt, il aperçut un cerf, une biche et un faon.</w:t>
      </w:r>
      <w:r w:rsidRPr="00BC06D2">
        <w:rPr>
          <w:rFonts w:ascii="Times New Roman" w:hAnsi="Times New Roman" w:cs="Times New Roman"/>
          <w:sz w:val="24"/>
          <w:szCs w:val="24"/>
        </w:rPr>
        <w:br/>
        <w:t>Le cerf, qui était noir et monstrueux de taille, portait size andouillers avec une barbe blanche. La biche, blonde comme les feuilles mortes, broutait le gazon ; et le faon tacheté, sans l’interrompre dans sa marche, lui tétait la mamelle.</w:t>
      </w:r>
      <w:r w:rsidRPr="00BC06D2">
        <w:rPr>
          <w:rFonts w:ascii="Times New Roman" w:hAnsi="Times New Roman" w:cs="Times New Roman"/>
          <w:sz w:val="24"/>
          <w:szCs w:val="24"/>
        </w:rPr>
        <w:br/>
      </w:r>
      <w:r w:rsidR="00BB7524">
        <w:rPr>
          <w:rFonts w:ascii="Times New Roman" w:hAnsi="Times New Roman" w:cs="Times New Roman"/>
          <w:sz w:val="24"/>
          <w:szCs w:val="24"/>
        </w:rPr>
        <w:t xml:space="preserve">                                        </w:t>
      </w:r>
      <w:r w:rsidRPr="00BC06D2">
        <w:rPr>
          <w:rFonts w:ascii="Times New Roman" w:hAnsi="Times New Roman" w:cs="Times New Roman"/>
          <w:sz w:val="24"/>
          <w:szCs w:val="24"/>
        </w:rPr>
        <w:t>Gustave Flaubert, La Légende de saint Julien l’Hospitalier</w:t>
      </w:r>
      <w:proofErr w:type="gramStart"/>
      <w:r w:rsidRPr="00BC06D2">
        <w:rPr>
          <w:rFonts w:ascii="Times New Roman" w:hAnsi="Times New Roman" w:cs="Times New Roman"/>
          <w:sz w:val="24"/>
          <w:szCs w:val="24"/>
        </w:rPr>
        <w:t>)</w:t>
      </w:r>
      <w:proofErr w:type="gramEnd"/>
      <w:r w:rsidRPr="00BC06D2">
        <w:rPr>
          <w:rFonts w:ascii="Times New Roman" w:hAnsi="Times New Roman" w:cs="Times New Roman"/>
          <w:sz w:val="24"/>
          <w:szCs w:val="24"/>
        </w:rPr>
        <w:br/>
        <w:t>Texte</w:t>
      </w:r>
      <w:r w:rsidR="00BB7524">
        <w:rPr>
          <w:rFonts w:ascii="Times New Roman" w:hAnsi="Times New Roman" w:cs="Times New Roman"/>
          <w:sz w:val="24"/>
          <w:szCs w:val="24"/>
        </w:rPr>
        <w:t>2</w:t>
      </w:r>
      <w:r w:rsidRPr="00BC06D2">
        <w:rPr>
          <w:rFonts w:ascii="Times New Roman" w:hAnsi="Times New Roman" w:cs="Times New Roman"/>
          <w:sz w:val="24"/>
          <w:szCs w:val="24"/>
        </w:rPr>
        <w:br/>
        <w:t xml:space="preserve">A Bray, il n’attendait pas qu’on eût donné l’avoine, il alla devant, sur la route, tout seul. Arnoux l’avait appelée « Marie ! ». Il cria très haut « Marie ! ». </w:t>
      </w:r>
      <w:proofErr w:type="gramStart"/>
      <w:r w:rsidRPr="00BC06D2">
        <w:rPr>
          <w:rFonts w:ascii="Times New Roman" w:hAnsi="Times New Roman" w:cs="Times New Roman"/>
          <w:sz w:val="24"/>
          <w:szCs w:val="24"/>
        </w:rPr>
        <w:t>sa</w:t>
      </w:r>
      <w:proofErr w:type="gramEnd"/>
      <w:r w:rsidRPr="00BC06D2">
        <w:rPr>
          <w:rFonts w:ascii="Times New Roman" w:hAnsi="Times New Roman" w:cs="Times New Roman"/>
          <w:sz w:val="24"/>
          <w:szCs w:val="24"/>
        </w:rPr>
        <w:t xml:space="preserve"> voix se perdit dans l’air. Une large couleur de pourpre enflammait le ciel à l’occident. De grosses meules de blé, qui se levaient au milieu de chaumes, projetaient des ombres géantes. Un chien se mit à aboyer dans une ferme, au loin. Il frissonna pris d’une inquiétude sans cause.</w:t>
      </w:r>
      <w:r w:rsidRPr="00BC06D2">
        <w:rPr>
          <w:rFonts w:ascii="Times New Roman" w:hAnsi="Times New Roman" w:cs="Times New Roman"/>
          <w:sz w:val="24"/>
          <w:szCs w:val="24"/>
        </w:rPr>
        <w:br/>
      </w:r>
      <w:r w:rsidR="00BB7524">
        <w:rPr>
          <w:rFonts w:ascii="Times New Roman" w:hAnsi="Times New Roman" w:cs="Times New Roman"/>
          <w:sz w:val="24"/>
          <w:szCs w:val="24"/>
        </w:rPr>
        <w:t xml:space="preserve">                                                     </w:t>
      </w:r>
      <w:r w:rsidRPr="00BC06D2">
        <w:rPr>
          <w:rFonts w:ascii="Times New Roman" w:hAnsi="Times New Roman" w:cs="Times New Roman"/>
          <w:sz w:val="24"/>
          <w:szCs w:val="24"/>
        </w:rPr>
        <w:t>Gustave Flaubert, L’Education sentimentale)</w:t>
      </w:r>
    </w:p>
    <w:p w:rsidR="00A413B0" w:rsidRDefault="00A413B0"/>
    <w:sectPr w:rsidR="00A413B0" w:rsidSect="00A413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71E"/>
    <w:rsid w:val="000904C3"/>
    <w:rsid w:val="00120C99"/>
    <w:rsid w:val="001E7D4E"/>
    <w:rsid w:val="0028169F"/>
    <w:rsid w:val="002B3FCB"/>
    <w:rsid w:val="002C5058"/>
    <w:rsid w:val="00304DD7"/>
    <w:rsid w:val="003233CA"/>
    <w:rsid w:val="003300E7"/>
    <w:rsid w:val="003910A3"/>
    <w:rsid w:val="004B7605"/>
    <w:rsid w:val="004E0F8E"/>
    <w:rsid w:val="00520712"/>
    <w:rsid w:val="005B608C"/>
    <w:rsid w:val="005E1551"/>
    <w:rsid w:val="00624842"/>
    <w:rsid w:val="00633B53"/>
    <w:rsid w:val="006E58C6"/>
    <w:rsid w:val="0070271E"/>
    <w:rsid w:val="00711D37"/>
    <w:rsid w:val="00737E30"/>
    <w:rsid w:val="00792168"/>
    <w:rsid w:val="007A06F7"/>
    <w:rsid w:val="007B025C"/>
    <w:rsid w:val="007F4E44"/>
    <w:rsid w:val="008A6EEB"/>
    <w:rsid w:val="009D3D37"/>
    <w:rsid w:val="00A413B0"/>
    <w:rsid w:val="00A718C7"/>
    <w:rsid w:val="00B17CD5"/>
    <w:rsid w:val="00B45BD3"/>
    <w:rsid w:val="00B6501A"/>
    <w:rsid w:val="00B910C1"/>
    <w:rsid w:val="00B954AF"/>
    <w:rsid w:val="00BB2432"/>
    <w:rsid w:val="00BB7524"/>
    <w:rsid w:val="00C22194"/>
    <w:rsid w:val="00C37136"/>
    <w:rsid w:val="00C94B05"/>
    <w:rsid w:val="00CA1DDE"/>
    <w:rsid w:val="00CE05B7"/>
    <w:rsid w:val="00DA094D"/>
    <w:rsid w:val="00DA489C"/>
    <w:rsid w:val="00DC7FA2"/>
    <w:rsid w:val="00E45B32"/>
    <w:rsid w:val="00EF210A"/>
    <w:rsid w:val="00F66A7C"/>
    <w:rsid w:val="00FC2A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1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5512</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BDS</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loRdi</cp:lastModifiedBy>
  <cp:revision>3</cp:revision>
  <dcterms:created xsi:type="dcterms:W3CDTF">2020-12-21T10:40:00Z</dcterms:created>
  <dcterms:modified xsi:type="dcterms:W3CDTF">2020-12-21T11:04:00Z</dcterms:modified>
</cp:coreProperties>
</file>