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7CD" w:rsidRDefault="008377CD" w:rsidP="008377CD">
      <w:pPr>
        <w:pStyle w:val="Default"/>
        <w:tabs>
          <w:tab w:val="left" w:pos="2130"/>
          <w:tab w:val="center" w:pos="5103"/>
        </w:tabs>
        <w:rPr>
          <w:b/>
          <w:bCs/>
          <w:color w:val="auto"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ab/>
      </w:r>
      <w:r>
        <w:rPr>
          <w:rFonts w:eastAsia="TimesNewRoman"/>
          <w:b/>
          <w:bCs/>
          <w:sz w:val="28"/>
          <w:szCs w:val="28"/>
        </w:rPr>
        <w:tab/>
      </w:r>
      <w:r w:rsidRPr="008377CD">
        <w:rPr>
          <w:rFonts w:eastAsia="TimesNewRoman"/>
          <w:b/>
          <w:bCs/>
          <w:sz w:val="28"/>
          <w:szCs w:val="28"/>
        </w:rPr>
        <w:t>TP N°2 : Spectrophotométrie UV-visible</w:t>
      </w:r>
    </w:p>
    <w:p w:rsidR="008377CD" w:rsidRPr="00076BC6" w:rsidRDefault="008377CD" w:rsidP="00076BC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Absorbance d’une solution - Dosage d’une solution colorée</w:t>
      </w:r>
    </w:p>
    <w:p w:rsidR="008377CD" w:rsidRPr="00076BC6" w:rsidRDefault="008377CD" w:rsidP="008377CD">
      <w:pPr>
        <w:autoSpaceDE w:val="0"/>
        <w:autoSpaceDN w:val="0"/>
        <w:adjustRightInd w:val="0"/>
        <w:spacing w:line="240" w:lineRule="auto"/>
        <w:jc w:val="both"/>
        <w:rPr>
          <w:rFonts w:eastAsia="TimesNewRoman"/>
          <w:b/>
          <w:bCs/>
          <w:color w:val="000000"/>
          <w:sz w:val="28"/>
          <w:szCs w:val="28"/>
        </w:rPr>
      </w:pPr>
      <w:r w:rsidRPr="00076BC6">
        <w:rPr>
          <w:rFonts w:eastAsia="TimesNewRoman"/>
          <w:b/>
          <w:bCs/>
          <w:color w:val="000000"/>
          <w:sz w:val="28"/>
          <w:szCs w:val="28"/>
        </w:rPr>
        <w:t>Objectif :</w:t>
      </w:r>
    </w:p>
    <w:p w:rsidR="008377CD" w:rsidRPr="00CF28CB" w:rsidRDefault="008377CD" w:rsidP="008377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"/>
          <w:color w:val="000000"/>
        </w:rPr>
      </w:pPr>
      <w:r w:rsidRPr="00CF28CB">
        <w:rPr>
          <w:rFonts w:eastAsia="TimesNewRoman"/>
          <w:color w:val="000000"/>
        </w:rPr>
        <w:t>Comprendre le principe de fonctionnement d’une spectrophotométrie.</w:t>
      </w:r>
    </w:p>
    <w:p w:rsidR="008377CD" w:rsidRPr="00076BC6" w:rsidRDefault="008377CD" w:rsidP="00076B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"/>
          <w:color w:val="000000"/>
        </w:rPr>
      </w:pPr>
      <w:r w:rsidRPr="00CF28CB">
        <w:rPr>
          <w:rFonts w:eastAsia="TimesNewRoman"/>
          <w:color w:val="000000"/>
        </w:rPr>
        <w:t>Tracé la courbe d’étalonnage d’un colorant et détermination du coefficient</w:t>
      </w:r>
      <w:r>
        <w:rPr>
          <w:rFonts w:eastAsia="TimesNewRoman"/>
          <w:color w:val="000000"/>
        </w:rPr>
        <w:t xml:space="preserve"> </w:t>
      </w:r>
      <w:r w:rsidRPr="00CF28CB">
        <w:rPr>
          <w:rFonts w:eastAsia="TimesNewRoman"/>
          <w:color w:val="000000"/>
        </w:rPr>
        <w:t>d’absorption molaire.</w:t>
      </w:r>
    </w:p>
    <w:p w:rsidR="00975C1B" w:rsidRDefault="00975C1B" w:rsidP="00076BC6">
      <w:pPr>
        <w:pStyle w:val="Default"/>
        <w:spacing w:before="1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I. Spectre d’absorption d’une solution colorée </w:t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color w:val="auto"/>
        </w:rPr>
        <w:t xml:space="preserve">Spectre d’absorption d’une solution de bleu de méthylène </w:t>
      </w:r>
    </w:p>
    <w:p w:rsidR="00975C1B" w:rsidRPr="00076BC6" w:rsidRDefault="00076BC6" w:rsidP="00975C1B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noProof/>
          <w:color w:val="auto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77471</wp:posOffset>
            </wp:positionV>
            <wp:extent cx="6477000" cy="22288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</w:p>
    <w:p w:rsidR="00411DAC" w:rsidRPr="00076BC6" w:rsidRDefault="00975C1B" w:rsidP="00975C1B">
      <w:pPr>
        <w:pStyle w:val="Default"/>
        <w:tabs>
          <w:tab w:val="center" w:pos="5103"/>
          <w:tab w:val="right" w:pos="10206"/>
        </w:tabs>
        <w:rPr>
          <w:rFonts w:asciiTheme="majorBidi" w:hAnsiTheme="majorBidi" w:cstheme="majorBidi"/>
          <w:b/>
          <w:bCs/>
          <w:color w:val="auto"/>
        </w:rPr>
      </w:pPr>
      <w:r w:rsidRPr="00076BC6">
        <w:rPr>
          <w:rFonts w:asciiTheme="majorBidi" w:hAnsiTheme="majorBidi" w:cstheme="majorBidi"/>
          <w:b/>
          <w:bCs/>
          <w:color w:val="auto"/>
        </w:rPr>
        <w:tab/>
      </w:r>
      <w:r w:rsidRPr="00076BC6">
        <w:rPr>
          <w:rFonts w:asciiTheme="majorBidi" w:hAnsiTheme="majorBidi" w:cstheme="majorBidi"/>
          <w:b/>
          <w:bCs/>
          <w:color w:val="auto"/>
        </w:rPr>
        <w:tab/>
      </w:r>
    </w:p>
    <w:p w:rsidR="00411DAC" w:rsidRPr="00076BC6" w:rsidRDefault="00411DAC" w:rsidP="00975C1B">
      <w:pPr>
        <w:pStyle w:val="Default"/>
        <w:tabs>
          <w:tab w:val="center" w:pos="5103"/>
          <w:tab w:val="right" w:pos="10206"/>
        </w:tabs>
        <w:rPr>
          <w:rFonts w:asciiTheme="majorBidi" w:hAnsiTheme="majorBidi" w:cstheme="majorBidi"/>
          <w:b/>
          <w:bCs/>
          <w:color w:val="auto"/>
        </w:rPr>
      </w:pPr>
    </w:p>
    <w:p w:rsidR="00411DAC" w:rsidRPr="00076BC6" w:rsidRDefault="00411DAC" w:rsidP="00975C1B">
      <w:pPr>
        <w:pStyle w:val="Default"/>
        <w:tabs>
          <w:tab w:val="center" w:pos="5103"/>
          <w:tab w:val="right" w:pos="10206"/>
        </w:tabs>
        <w:rPr>
          <w:rFonts w:asciiTheme="majorBidi" w:hAnsiTheme="majorBidi" w:cstheme="majorBidi"/>
          <w:b/>
          <w:bCs/>
          <w:color w:val="auto"/>
        </w:rPr>
      </w:pPr>
    </w:p>
    <w:p w:rsidR="00411DAC" w:rsidRPr="00076BC6" w:rsidRDefault="00411DAC" w:rsidP="00975C1B">
      <w:pPr>
        <w:pStyle w:val="Default"/>
        <w:tabs>
          <w:tab w:val="center" w:pos="5103"/>
          <w:tab w:val="right" w:pos="10206"/>
        </w:tabs>
        <w:rPr>
          <w:rFonts w:asciiTheme="majorBidi" w:hAnsiTheme="majorBidi" w:cstheme="majorBidi"/>
          <w:b/>
          <w:bCs/>
          <w:color w:val="auto"/>
        </w:rPr>
      </w:pPr>
    </w:p>
    <w:p w:rsidR="00411DAC" w:rsidRPr="00076BC6" w:rsidRDefault="00411DAC" w:rsidP="00975C1B">
      <w:pPr>
        <w:pStyle w:val="Default"/>
        <w:tabs>
          <w:tab w:val="center" w:pos="5103"/>
          <w:tab w:val="right" w:pos="10206"/>
        </w:tabs>
        <w:rPr>
          <w:rFonts w:asciiTheme="majorBidi" w:hAnsiTheme="majorBidi" w:cstheme="majorBidi"/>
          <w:b/>
          <w:bCs/>
          <w:color w:val="auto"/>
        </w:rPr>
      </w:pPr>
    </w:p>
    <w:p w:rsidR="007D29F3" w:rsidRPr="00076BC6" w:rsidRDefault="00975C1B" w:rsidP="00076BC6">
      <w:pPr>
        <w:pStyle w:val="Default"/>
        <w:tabs>
          <w:tab w:val="center" w:pos="5103"/>
          <w:tab w:val="right" w:pos="10206"/>
        </w:tabs>
        <w:jc w:val="right"/>
        <w:rPr>
          <w:rFonts w:asciiTheme="majorBidi" w:hAnsiTheme="majorBidi" w:cstheme="majorBidi"/>
          <w:color w:val="auto"/>
        </w:rPr>
      </w:pPr>
      <w:proofErr w:type="gramStart"/>
      <w:r w:rsidRPr="00076BC6">
        <w:rPr>
          <w:rFonts w:asciiTheme="majorBidi" w:hAnsiTheme="majorBidi" w:cstheme="majorBidi"/>
          <w:b/>
          <w:bCs/>
          <w:color w:val="auto"/>
        </w:rPr>
        <w:t>λ</w:t>
      </w:r>
      <w:proofErr w:type="gramEnd"/>
      <w:r w:rsidRPr="00076BC6">
        <w:rPr>
          <w:rFonts w:asciiTheme="majorBidi" w:hAnsiTheme="majorBidi" w:cstheme="majorBidi"/>
          <w:b/>
          <w:bCs/>
          <w:color w:val="auto"/>
        </w:rPr>
        <w:t xml:space="preserve"> (nm) </w:t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color w:val="auto"/>
        </w:rPr>
        <w:t xml:space="preserve">Nous allons ensemble obtenir le spectre d’absorption d’une solution de bleu de méthylène de concentration massique to = 10 mg/L. </w:t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b/>
          <w:bCs/>
          <w:color w:val="auto"/>
        </w:rPr>
        <w:t xml:space="preserve">La longueur d’onde au maximum d’absorption </w:t>
      </w:r>
      <w:proofErr w:type="spellStart"/>
      <w:r w:rsidRPr="00076BC6">
        <w:rPr>
          <w:rFonts w:asciiTheme="majorBidi" w:hAnsiTheme="majorBidi" w:cstheme="majorBidi"/>
          <w:i/>
          <w:iCs/>
          <w:color w:val="auto"/>
        </w:rPr>
        <w:t>λm</w:t>
      </w:r>
      <w:proofErr w:type="spellEnd"/>
      <w:r w:rsidRPr="00076BC6">
        <w:rPr>
          <w:rFonts w:asciiTheme="majorBidi" w:hAnsiTheme="majorBidi" w:cstheme="majorBidi"/>
          <w:i/>
          <w:iCs/>
          <w:color w:val="auto"/>
        </w:rPr>
        <w:t xml:space="preserve">= …………. </w:t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color w:val="auto"/>
        </w:rPr>
        <w:t xml:space="preserve">Cette longueur d’onde sera choisie comme longueur d’onde de travail. </w:t>
      </w:r>
    </w:p>
    <w:p w:rsidR="00975C1B" w:rsidRPr="00076BC6" w:rsidRDefault="00975C1B" w:rsidP="00076BC6">
      <w:pPr>
        <w:pStyle w:val="Default"/>
        <w:spacing w:before="120" w:after="120"/>
        <w:rPr>
          <w:rFonts w:asciiTheme="majorBidi" w:hAnsiTheme="majorBidi" w:cstheme="majorBidi"/>
          <w:color w:val="auto"/>
          <w:sz w:val="28"/>
          <w:szCs w:val="28"/>
        </w:rPr>
      </w:pPr>
      <w:r w:rsidRPr="00076BC6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II. Dosage d’une solution inconnue de bleue de méthylène par étalonnage </w:t>
      </w:r>
    </w:p>
    <w:p w:rsidR="00975C1B" w:rsidRPr="00076BC6" w:rsidRDefault="00975C1B" w:rsidP="00076BC6">
      <w:pPr>
        <w:pStyle w:val="Default"/>
        <w:spacing w:after="120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b/>
          <w:bCs/>
          <w:color w:val="auto"/>
        </w:rPr>
        <w:t xml:space="preserve">1. Préparation d’une échelle de teinte </w:t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color w:val="auto"/>
        </w:rPr>
        <w:t xml:space="preserve">A partir de la solution mère de bleu de méthylène de concentration massique </w:t>
      </w:r>
      <w:r w:rsidRPr="00076BC6">
        <w:rPr>
          <w:rFonts w:asciiTheme="majorBidi" w:hAnsiTheme="majorBidi" w:cstheme="majorBidi"/>
          <w:b/>
          <w:bCs/>
          <w:color w:val="auto"/>
        </w:rPr>
        <w:t>t = 10 mg/L</w:t>
      </w:r>
      <w:r w:rsidRPr="00076BC6">
        <w:rPr>
          <w:rFonts w:asciiTheme="majorBidi" w:hAnsiTheme="majorBidi" w:cstheme="majorBidi"/>
          <w:color w:val="auto"/>
        </w:rPr>
        <w:t xml:space="preserve">, on souhaite réaliser une échelle de teinte constituée de </w:t>
      </w:r>
      <w:r w:rsidRPr="00076BC6">
        <w:rPr>
          <w:rFonts w:asciiTheme="majorBidi" w:hAnsiTheme="majorBidi" w:cstheme="majorBidi"/>
          <w:b/>
          <w:bCs/>
          <w:color w:val="auto"/>
        </w:rPr>
        <w:t>6 tubes à essai de volume 10mL</w:t>
      </w:r>
      <w:r w:rsidRPr="00076BC6">
        <w:rPr>
          <w:rFonts w:asciiTheme="majorBidi" w:hAnsiTheme="majorBidi" w:cstheme="majorBidi"/>
          <w:color w:val="auto"/>
        </w:rPr>
        <w:t xml:space="preserve"> : </w:t>
      </w:r>
    </w:p>
    <w:p w:rsidR="00975C1B" w:rsidRPr="00076BC6" w:rsidRDefault="00975C1B" w:rsidP="00975C1B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a. </w:t>
      </w:r>
      <w:r w:rsidRPr="00076BC6">
        <w:rPr>
          <w:rFonts w:asciiTheme="majorBidi" w:hAnsiTheme="majorBidi" w:cstheme="majorBidi"/>
          <w:i/>
          <w:iCs/>
          <w:color w:val="auto"/>
        </w:rPr>
        <w:t xml:space="preserve">Retrouver la relation entre la concentration massique </w:t>
      </w: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t (g/L), </w:t>
      </w:r>
      <w:r w:rsidRPr="00076BC6">
        <w:rPr>
          <w:rFonts w:asciiTheme="majorBidi" w:hAnsiTheme="majorBidi" w:cstheme="majorBidi"/>
          <w:i/>
          <w:iCs/>
          <w:color w:val="auto"/>
        </w:rPr>
        <w:t xml:space="preserve">la concentration molaire </w:t>
      </w: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C (mol/L) </w:t>
      </w:r>
      <w:r w:rsidRPr="00076BC6">
        <w:rPr>
          <w:rFonts w:asciiTheme="majorBidi" w:hAnsiTheme="majorBidi" w:cstheme="majorBidi"/>
          <w:i/>
          <w:iCs/>
          <w:color w:val="auto"/>
        </w:rPr>
        <w:t xml:space="preserve">et la masse molaire </w:t>
      </w: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M (g/mol) </w:t>
      </w:r>
      <w:r w:rsidR="00076BC6">
        <w:rPr>
          <w:rFonts w:asciiTheme="majorBidi" w:hAnsiTheme="majorBidi" w:cstheme="majorBidi"/>
          <w:b/>
          <w:bCs/>
          <w:i/>
          <w:iCs/>
          <w:color w:val="auto"/>
        </w:rPr>
        <w:t>…………….</w:t>
      </w:r>
    </w:p>
    <w:p w:rsidR="00975C1B" w:rsidRPr="00076BC6" w:rsidRDefault="00975C1B" w:rsidP="00076BC6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b. </w:t>
      </w:r>
      <w:r w:rsidRPr="00076BC6">
        <w:rPr>
          <w:rFonts w:asciiTheme="majorBidi" w:hAnsiTheme="majorBidi" w:cstheme="majorBidi"/>
          <w:i/>
          <w:iCs/>
          <w:color w:val="auto"/>
        </w:rPr>
        <w:t xml:space="preserve">Calculer la masse molaire </w:t>
      </w: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M </w:t>
      </w:r>
      <w:r w:rsidRPr="00076BC6">
        <w:rPr>
          <w:rFonts w:asciiTheme="majorBidi" w:hAnsiTheme="majorBidi" w:cstheme="majorBidi"/>
          <w:i/>
          <w:iCs/>
          <w:color w:val="auto"/>
        </w:rPr>
        <w:t xml:space="preserve">du bleu de méthylène de formule brute </w:t>
      </w:r>
      <w:r w:rsidRPr="00076BC6">
        <w:rPr>
          <w:rFonts w:asciiTheme="majorBidi" w:hAnsiTheme="majorBidi" w:cstheme="majorBidi"/>
          <w:b/>
          <w:bCs/>
          <w:i/>
          <w:iCs/>
          <w:color w:val="auto"/>
        </w:rPr>
        <w:t>C16H18ClN3S</w:t>
      </w:r>
      <w:r w:rsidR="00076BC6">
        <w:rPr>
          <w:rFonts w:asciiTheme="majorBidi" w:hAnsiTheme="majorBidi" w:cstheme="majorBidi"/>
          <w:i/>
          <w:iCs/>
          <w:color w:val="auto"/>
        </w:rPr>
        <w:t>…………</w:t>
      </w:r>
      <w:r w:rsidR="00076BC6">
        <w:rPr>
          <w:rFonts w:asciiTheme="majorBidi" w:hAnsiTheme="majorBidi" w:cstheme="majorBidi"/>
          <w:b/>
          <w:bCs/>
          <w:i/>
          <w:iCs/>
          <w:color w:val="auto"/>
        </w:rPr>
        <w:t xml:space="preserve"> </w:t>
      </w:r>
      <w:r w:rsidRPr="00076BC6">
        <w:rPr>
          <w:rFonts w:asciiTheme="majorBidi" w:hAnsiTheme="majorBidi" w:cstheme="majorBidi"/>
          <w:i/>
          <w:iCs/>
          <w:color w:val="auto"/>
        </w:rPr>
        <w:t xml:space="preserve">données : </w:t>
      </w:r>
    </w:p>
    <w:tbl>
      <w:tblPr>
        <w:tblpPr w:leftFromText="141" w:rightFromText="141" w:vertAnchor="text" w:horzAnchor="margin" w:tblpXSpec="center" w:tblpY="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567"/>
        <w:gridCol w:w="850"/>
        <w:gridCol w:w="851"/>
        <w:gridCol w:w="850"/>
        <w:gridCol w:w="851"/>
        <w:gridCol w:w="850"/>
        <w:gridCol w:w="851"/>
      </w:tblGrid>
      <w:tr w:rsidR="00076BC6" w:rsidRPr="00076BC6" w:rsidTr="00076BC6">
        <w:trPr>
          <w:trHeight w:val="109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Numéro de la solution </w:t>
            </w:r>
          </w:p>
        </w:tc>
        <w:tc>
          <w:tcPr>
            <w:tcW w:w="567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0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1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2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3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4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5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076BC6">
              <w:rPr>
                <w:rFonts w:asciiTheme="majorBidi" w:hAnsiTheme="majorBidi" w:cstheme="majorBidi"/>
                <w:b/>
                <w:bCs/>
              </w:rPr>
              <w:t xml:space="preserve">6 </w:t>
            </w:r>
          </w:p>
        </w:tc>
      </w:tr>
      <w:tr w:rsidR="00076BC6" w:rsidRPr="00076BC6" w:rsidTr="00076BC6">
        <w:trPr>
          <w:trHeight w:val="247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>Volume de la solution mère prélevé (</w:t>
            </w:r>
            <w:proofErr w:type="spellStart"/>
            <w:r w:rsidRPr="00076BC6">
              <w:rPr>
                <w:rFonts w:asciiTheme="majorBidi" w:hAnsiTheme="majorBidi" w:cstheme="majorBidi"/>
              </w:rPr>
              <w:t>mL</w:t>
            </w:r>
            <w:proofErr w:type="spellEnd"/>
            <w:r w:rsidRPr="00076BC6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567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0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2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4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6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8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</w:tr>
      <w:tr w:rsidR="00076BC6" w:rsidRPr="00076BC6" w:rsidTr="00076BC6">
        <w:trPr>
          <w:trHeight w:val="247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>Volume d’eau ajoutée (</w:t>
            </w:r>
            <w:proofErr w:type="spellStart"/>
            <w:r w:rsidRPr="00076BC6">
              <w:rPr>
                <w:rFonts w:asciiTheme="majorBidi" w:hAnsiTheme="majorBidi" w:cstheme="majorBidi"/>
              </w:rPr>
              <w:t>mL</w:t>
            </w:r>
            <w:proofErr w:type="spellEnd"/>
            <w:r w:rsidRPr="00076BC6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567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9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8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6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4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2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0 </w:t>
            </w:r>
          </w:p>
        </w:tc>
      </w:tr>
      <w:tr w:rsidR="00076BC6" w:rsidRPr="00076BC6" w:rsidTr="00076BC6">
        <w:trPr>
          <w:trHeight w:val="247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>Volume de la solution diluée (</w:t>
            </w:r>
            <w:proofErr w:type="spellStart"/>
            <w:r w:rsidRPr="00076BC6">
              <w:rPr>
                <w:rFonts w:asciiTheme="majorBidi" w:hAnsiTheme="majorBidi" w:cstheme="majorBidi"/>
              </w:rPr>
              <w:t>mL</w:t>
            </w:r>
            <w:proofErr w:type="spellEnd"/>
            <w:r w:rsidRPr="00076BC6">
              <w:rPr>
                <w:rFonts w:asciiTheme="majorBidi" w:hAnsiTheme="majorBidi" w:cstheme="majorBidi"/>
              </w:rPr>
              <w:t xml:space="preserve">) </w:t>
            </w:r>
          </w:p>
        </w:tc>
        <w:tc>
          <w:tcPr>
            <w:tcW w:w="567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 xml:space="preserve">10 </w:t>
            </w:r>
          </w:p>
        </w:tc>
      </w:tr>
      <w:tr w:rsidR="00076BC6" w:rsidRPr="00076BC6" w:rsidTr="00076BC6">
        <w:trPr>
          <w:trHeight w:val="247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>Facteur de dilution F (sans unité)</w:t>
            </w:r>
          </w:p>
        </w:tc>
        <w:tc>
          <w:tcPr>
            <w:tcW w:w="567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076BC6" w:rsidRPr="00076BC6" w:rsidTr="00076BC6">
        <w:trPr>
          <w:trHeight w:val="247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>Concentration molaire C (mol/L)</w:t>
            </w:r>
          </w:p>
        </w:tc>
        <w:tc>
          <w:tcPr>
            <w:tcW w:w="567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076BC6" w:rsidRPr="00076BC6" w:rsidTr="00736E54">
        <w:trPr>
          <w:trHeight w:val="266"/>
        </w:trPr>
        <w:tc>
          <w:tcPr>
            <w:tcW w:w="4283" w:type="dxa"/>
          </w:tcPr>
          <w:p w:rsidR="008377CD" w:rsidRPr="00076BC6" w:rsidRDefault="008377CD" w:rsidP="008377CD">
            <w:pPr>
              <w:pStyle w:val="Default"/>
              <w:rPr>
                <w:rFonts w:asciiTheme="majorBidi" w:hAnsiTheme="majorBidi" w:cstheme="majorBidi"/>
              </w:rPr>
            </w:pPr>
            <w:r w:rsidRPr="00076BC6">
              <w:rPr>
                <w:rFonts w:asciiTheme="majorBidi" w:hAnsiTheme="majorBidi" w:cstheme="majorBidi"/>
              </w:rPr>
              <w:t>Absorbance A</w:t>
            </w:r>
          </w:p>
        </w:tc>
        <w:tc>
          <w:tcPr>
            <w:tcW w:w="567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50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51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50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51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50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851" w:type="dxa"/>
          </w:tcPr>
          <w:p w:rsidR="008377CD" w:rsidRPr="00736E54" w:rsidRDefault="008377CD" w:rsidP="008377CD">
            <w:pPr>
              <w:pStyle w:val="Default"/>
              <w:rPr>
                <w:rFonts w:asciiTheme="majorBidi" w:hAnsiTheme="majorBidi" w:cstheme="majorBidi"/>
                <w:color w:val="FF0000"/>
              </w:rPr>
            </w:pPr>
          </w:p>
        </w:tc>
      </w:tr>
    </w:tbl>
    <w:p w:rsidR="00975C1B" w:rsidRPr="00076BC6" w:rsidRDefault="00975C1B" w:rsidP="007D29F3">
      <w:pPr>
        <w:pStyle w:val="Default"/>
        <w:rPr>
          <w:rFonts w:asciiTheme="majorBidi" w:hAnsiTheme="majorBidi" w:cstheme="majorBidi"/>
          <w:i/>
          <w:iCs/>
          <w:color w:val="auto"/>
          <w:lang w:val="en-US"/>
        </w:rPr>
      </w:pPr>
      <w:r w:rsidRPr="00076BC6">
        <w:rPr>
          <w:rFonts w:asciiTheme="majorBidi" w:hAnsiTheme="majorBidi" w:cstheme="majorBidi"/>
          <w:i/>
          <w:iCs/>
          <w:color w:val="auto"/>
          <w:lang w:val="en-US"/>
        </w:rPr>
        <w:t>M(C)=12,0 g.mol-</w:t>
      </w:r>
      <w:proofErr w:type="gramStart"/>
      <w:r w:rsidRPr="00076BC6">
        <w:rPr>
          <w:rFonts w:asciiTheme="majorBidi" w:hAnsiTheme="majorBidi" w:cstheme="majorBidi"/>
          <w:i/>
          <w:iCs/>
          <w:color w:val="auto"/>
          <w:lang w:val="en-US"/>
        </w:rPr>
        <w:t xml:space="preserve">1 </w:t>
      </w:r>
      <w:r w:rsidR="007D29F3" w:rsidRPr="00076BC6">
        <w:rPr>
          <w:rFonts w:asciiTheme="majorBidi" w:hAnsiTheme="majorBidi" w:cstheme="majorBidi"/>
          <w:color w:val="auto"/>
          <w:lang w:val="en-US"/>
        </w:rPr>
        <w:t>,</w:t>
      </w:r>
      <w:proofErr w:type="gramEnd"/>
      <w:r w:rsidR="007D29F3" w:rsidRPr="00076BC6">
        <w:rPr>
          <w:rFonts w:asciiTheme="majorBidi" w:hAnsiTheme="majorBidi" w:cstheme="majorBidi"/>
          <w:color w:val="auto"/>
          <w:lang w:val="en-US"/>
        </w:rPr>
        <w:t xml:space="preserve"> </w:t>
      </w:r>
      <w:r w:rsidRPr="00076BC6">
        <w:rPr>
          <w:rFonts w:asciiTheme="majorBidi" w:hAnsiTheme="majorBidi" w:cstheme="majorBidi"/>
          <w:i/>
          <w:iCs/>
          <w:color w:val="auto"/>
          <w:lang w:val="en-US"/>
        </w:rPr>
        <w:t xml:space="preserve">M(H)=1,0 g.mol-1 </w:t>
      </w:r>
      <w:r w:rsidR="007D29F3" w:rsidRPr="00076BC6">
        <w:rPr>
          <w:rFonts w:asciiTheme="majorBidi" w:hAnsiTheme="majorBidi" w:cstheme="majorBidi"/>
          <w:color w:val="auto"/>
          <w:lang w:val="en-US"/>
        </w:rPr>
        <w:t xml:space="preserve">, </w:t>
      </w:r>
      <w:r w:rsidRPr="00076BC6">
        <w:rPr>
          <w:rFonts w:asciiTheme="majorBidi" w:hAnsiTheme="majorBidi" w:cstheme="majorBidi"/>
          <w:i/>
          <w:iCs/>
          <w:color w:val="auto"/>
          <w:lang w:val="en-US"/>
        </w:rPr>
        <w:t xml:space="preserve">M(Cl)=35,5 g.mol-1 </w:t>
      </w:r>
      <w:r w:rsidR="007D29F3" w:rsidRPr="00076BC6">
        <w:rPr>
          <w:rFonts w:asciiTheme="majorBidi" w:hAnsiTheme="majorBidi" w:cstheme="majorBidi"/>
          <w:color w:val="auto"/>
          <w:lang w:val="en-US"/>
        </w:rPr>
        <w:t xml:space="preserve">, </w:t>
      </w:r>
      <w:r w:rsidRPr="00076BC6">
        <w:rPr>
          <w:rFonts w:asciiTheme="majorBidi" w:hAnsiTheme="majorBidi" w:cstheme="majorBidi"/>
          <w:i/>
          <w:iCs/>
          <w:color w:val="auto"/>
          <w:lang w:val="en-US"/>
        </w:rPr>
        <w:t xml:space="preserve">M(N)=14,0 g.mol-1 </w:t>
      </w:r>
      <w:r w:rsidR="007D29F3" w:rsidRPr="00076BC6">
        <w:rPr>
          <w:rFonts w:asciiTheme="majorBidi" w:hAnsiTheme="majorBidi" w:cstheme="majorBidi"/>
          <w:color w:val="auto"/>
          <w:lang w:val="en-US"/>
        </w:rPr>
        <w:t xml:space="preserve">, </w:t>
      </w:r>
      <w:r w:rsidRPr="00076BC6">
        <w:rPr>
          <w:rFonts w:asciiTheme="majorBidi" w:hAnsiTheme="majorBidi" w:cstheme="majorBidi"/>
          <w:i/>
          <w:iCs/>
          <w:color w:val="auto"/>
          <w:lang w:val="en-US"/>
        </w:rPr>
        <w:t xml:space="preserve">M(S)=32,1 g.mol-1 </w:t>
      </w:r>
    </w:p>
    <w:p w:rsidR="007D29F3" w:rsidRPr="00076BC6" w:rsidRDefault="007D29F3" w:rsidP="007D29F3">
      <w:pPr>
        <w:pStyle w:val="Default"/>
        <w:rPr>
          <w:rFonts w:asciiTheme="majorBidi" w:hAnsiTheme="majorBidi" w:cstheme="majorBidi"/>
          <w:color w:val="auto"/>
        </w:rPr>
      </w:pPr>
      <w:r w:rsidRPr="00076BC6">
        <w:rPr>
          <w:rFonts w:asciiTheme="majorBidi" w:hAnsiTheme="majorBidi" w:cstheme="majorBidi"/>
          <w:b/>
          <w:bCs/>
          <w:i/>
          <w:iCs/>
        </w:rPr>
        <w:t xml:space="preserve">c. </w:t>
      </w:r>
      <w:r w:rsidRPr="00076BC6">
        <w:rPr>
          <w:rFonts w:asciiTheme="majorBidi" w:hAnsiTheme="majorBidi" w:cstheme="majorBidi"/>
          <w:i/>
          <w:iCs/>
        </w:rPr>
        <w:t>Compléter le tableau suivant (sauf la dernière ligne) :</w:t>
      </w:r>
    </w:p>
    <w:p w:rsidR="008377CD" w:rsidRPr="00076BC6" w:rsidRDefault="008377CD" w:rsidP="00076BC6">
      <w:pPr>
        <w:pStyle w:val="Default"/>
        <w:jc w:val="center"/>
        <w:rPr>
          <w:rFonts w:asciiTheme="majorBidi" w:hAnsiTheme="majorBidi" w:cstheme="majorBidi"/>
          <w:i/>
          <w:iCs/>
        </w:rPr>
      </w:pPr>
      <w:proofErr w:type="gramStart"/>
      <w:r w:rsidRPr="00076BC6">
        <w:rPr>
          <w:rFonts w:asciiTheme="majorBidi" w:hAnsiTheme="majorBidi" w:cstheme="majorBidi"/>
          <w:b/>
          <w:bCs/>
          <w:i/>
          <w:iCs/>
        </w:rPr>
        <w:t>facteur</w:t>
      </w:r>
      <w:proofErr w:type="gramEnd"/>
      <w:r w:rsidRPr="00076BC6">
        <w:rPr>
          <w:rFonts w:asciiTheme="majorBidi" w:hAnsiTheme="majorBidi" w:cstheme="majorBidi"/>
          <w:b/>
          <w:bCs/>
          <w:i/>
          <w:iCs/>
        </w:rPr>
        <w:t xml:space="preserve"> de dilution F </w:t>
      </w:r>
      <w:r w:rsidRPr="00076BC6">
        <w:rPr>
          <w:rFonts w:asciiTheme="majorBidi" w:hAnsiTheme="majorBidi" w:cstheme="majorBidi"/>
          <w:i/>
          <w:iCs/>
        </w:rPr>
        <w:t>= C/</w:t>
      </w:r>
      <w:proofErr w:type="spellStart"/>
      <w:r w:rsidRPr="00076BC6">
        <w:rPr>
          <w:rFonts w:asciiTheme="majorBidi" w:hAnsiTheme="majorBidi" w:cstheme="majorBidi"/>
          <w:i/>
          <w:iCs/>
        </w:rPr>
        <w:t>oC</w:t>
      </w:r>
      <w:proofErr w:type="spellEnd"/>
      <w:r w:rsidRPr="00076BC6">
        <w:rPr>
          <w:rFonts w:asciiTheme="majorBidi" w:hAnsiTheme="majorBidi" w:cstheme="majorBidi"/>
          <w:i/>
          <w:iCs/>
        </w:rPr>
        <w:t xml:space="preserve"> =V/V0</w:t>
      </w:r>
    </w:p>
    <w:p w:rsidR="008377CD" w:rsidRPr="00076BC6" w:rsidRDefault="008377CD" w:rsidP="008377CD">
      <w:pPr>
        <w:pStyle w:val="Default"/>
        <w:rPr>
          <w:rFonts w:asciiTheme="majorBidi" w:hAnsiTheme="majorBidi" w:cstheme="majorBidi"/>
        </w:rPr>
      </w:pPr>
      <w:r w:rsidRPr="00076BC6">
        <w:rPr>
          <w:rFonts w:asciiTheme="majorBidi" w:hAnsiTheme="majorBidi" w:cstheme="majorBidi"/>
          <w:b/>
          <w:bCs/>
          <w:i/>
          <w:iCs/>
        </w:rPr>
        <w:t xml:space="preserve">d. </w:t>
      </w:r>
      <w:r w:rsidRPr="00076BC6">
        <w:rPr>
          <w:rFonts w:asciiTheme="majorBidi" w:hAnsiTheme="majorBidi" w:cstheme="majorBidi"/>
          <w:i/>
          <w:iCs/>
        </w:rPr>
        <w:t xml:space="preserve">Préparer les 7 solutions dans 7 tubes à essai. </w:t>
      </w:r>
    </w:p>
    <w:p w:rsidR="008377CD" w:rsidRPr="00076BC6" w:rsidRDefault="008377CD" w:rsidP="008377CD">
      <w:pPr>
        <w:pStyle w:val="Default"/>
        <w:rPr>
          <w:rFonts w:asciiTheme="majorBidi" w:hAnsiTheme="majorBidi" w:cstheme="majorBidi"/>
        </w:rPr>
      </w:pPr>
      <w:r w:rsidRPr="00076BC6">
        <w:rPr>
          <w:rFonts w:asciiTheme="majorBidi" w:hAnsiTheme="majorBidi" w:cstheme="majorBidi"/>
          <w:b/>
          <w:bCs/>
          <w:i/>
          <w:iCs/>
        </w:rPr>
        <w:t xml:space="preserve">e. </w:t>
      </w:r>
      <w:r w:rsidRPr="00076BC6">
        <w:rPr>
          <w:rFonts w:asciiTheme="majorBidi" w:hAnsiTheme="majorBidi" w:cstheme="majorBidi"/>
          <w:i/>
          <w:iCs/>
        </w:rPr>
        <w:t xml:space="preserve">Mesurer l’absorbance de chaque solution à la longueur d’onde de travail et complétez la dernière ligne du tableau. </w:t>
      </w:r>
      <w:r w:rsidRPr="00076BC6">
        <w:rPr>
          <w:rFonts w:asciiTheme="majorBidi" w:hAnsiTheme="majorBidi" w:cstheme="majorBidi"/>
          <w:b/>
          <w:bCs/>
          <w:i/>
          <w:iCs/>
        </w:rPr>
        <w:t>(</w:t>
      </w:r>
      <w:proofErr w:type="gramStart"/>
      <w:r w:rsidRPr="00076BC6">
        <w:rPr>
          <w:rFonts w:asciiTheme="majorBidi" w:hAnsiTheme="majorBidi" w:cstheme="majorBidi"/>
          <w:b/>
          <w:bCs/>
          <w:i/>
          <w:iCs/>
        </w:rPr>
        <w:t>elles</w:t>
      </w:r>
      <w:proofErr w:type="gramEnd"/>
      <w:r w:rsidRPr="00076BC6">
        <w:rPr>
          <w:rFonts w:asciiTheme="majorBidi" w:hAnsiTheme="majorBidi" w:cstheme="majorBidi"/>
          <w:b/>
          <w:bCs/>
          <w:i/>
          <w:iCs/>
        </w:rPr>
        <w:t xml:space="preserve"> sont déjà dans le tableau) </w:t>
      </w:r>
    </w:p>
    <w:p w:rsidR="008377CD" w:rsidRPr="00076BC6" w:rsidRDefault="008377CD" w:rsidP="00076BC6">
      <w:pPr>
        <w:pStyle w:val="Default"/>
        <w:spacing w:before="120"/>
        <w:rPr>
          <w:rFonts w:asciiTheme="majorBidi" w:hAnsiTheme="majorBidi" w:cstheme="majorBidi"/>
        </w:rPr>
      </w:pPr>
      <w:r w:rsidRPr="00076BC6">
        <w:rPr>
          <w:rFonts w:asciiTheme="majorBidi" w:hAnsiTheme="majorBidi" w:cstheme="majorBidi"/>
          <w:b/>
          <w:bCs/>
        </w:rPr>
        <w:t xml:space="preserve">2. Tracé d’une courbe d’étalonnage </w:t>
      </w:r>
    </w:p>
    <w:p w:rsidR="00B97EC8" w:rsidRPr="00076BC6" w:rsidRDefault="008377CD" w:rsidP="008377CD">
      <w:pPr>
        <w:jc w:val="left"/>
        <w:rPr>
          <w:b/>
          <w:bCs/>
          <w:i/>
          <w:iCs/>
        </w:rPr>
      </w:pPr>
      <w:r w:rsidRPr="00076BC6">
        <w:rPr>
          <w:b/>
          <w:bCs/>
          <w:i/>
          <w:iCs/>
        </w:rPr>
        <w:t xml:space="preserve">a. </w:t>
      </w:r>
      <w:r w:rsidRPr="00076BC6">
        <w:rPr>
          <w:i/>
          <w:iCs/>
        </w:rPr>
        <w:t xml:space="preserve">Tracer sur papier millimétré la courbe d’étalonnage </w:t>
      </w:r>
      <w:r w:rsidRPr="00076BC6">
        <w:rPr>
          <w:b/>
          <w:bCs/>
          <w:i/>
          <w:iCs/>
        </w:rPr>
        <w:t>A = f(C)</w:t>
      </w:r>
    </w:p>
    <w:p w:rsidR="008377CD" w:rsidRPr="00076BC6" w:rsidRDefault="008377CD" w:rsidP="00076BC6">
      <w:pPr>
        <w:pStyle w:val="Default"/>
        <w:spacing w:before="120"/>
        <w:rPr>
          <w:rFonts w:asciiTheme="majorBidi" w:hAnsiTheme="majorBidi" w:cstheme="majorBidi"/>
        </w:rPr>
      </w:pPr>
      <w:r w:rsidRPr="00076BC6">
        <w:rPr>
          <w:rFonts w:asciiTheme="majorBidi" w:hAnsiTheme="majorBidi" w:cstheme="majorBidi"/>
          <w:b/>
          <w:bCs/>
        </w:rPr>
        <w:t xml:space="preserve">3. Dosage d’une solution inconnue de bleu de méthylène </w:t>
      </w:r>
    </w:p>
    <w:p w:rsidR="00736E54" w:rsidRDefault="008377CD" w:rsidP="00736E5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076BC6">
        <w:rPr>
          <w:rFonts w:asciiTheme="majorBidi" w:hAnsiTheme="majorBidi" w:cstheme="majorBidi"/>
          <w:b/>
          <w:bCs/>
          <w:i/>
          <w:iCs/>
        </w:rPr>
        <w:t xml:space="preserve">a. </w:t>
      </w:r>
      <w:r w:rsidRPr="00076BC6">
        <w:rPr>
          <w:rFonts w:asciiTheme="majorBidi" w:hAnsiTheme="majorBidi" w:cstheme="majorBidi"/>
          <w:i/>
          <w:iCs/>
        </w:rPr>
        <w:t xml:space="preserve">Mesurer l’absorbance de la solution inconnue à la longueur d’onde de travail. </w:t>
      </w:r>
    </w:p>
    <w:p w:rsidR="008377CD" w:rsidRPr="00076BC6" w:rsidRDefault="008377CD" w:rsidP="00736E54">
      <w:pPr>
        <w:pStyle w:val="Default"/>
        <w:rPr>
          <w:rFonts w:asciiTheme="majorBidi" w:hAnsiTheme="majorBidi" w:cstheme="majorBidi"/>
        </w:rPr>
      </w:pPr>
      <w:bookmarkStart w:id="0" w:name="_GoBack"/>
      <w:bookmarkEnd w:id="0"/>
      <w:r w:rsidRPr="00076BC6">
        <w:rPr>
          <w:rFonts w:asciiTheme="majorBidi" w:hAnsiTheme="majorBidi" w:cstheme="majorBidi"/>
          <w:b/>
          <w:bCs/>
          <w:i/>
          <w:iCs/>
        </w:rPr>
        <w:t xml:space="preserve">b. </w:t>
      </w:r>
      <w:r w:rsidRPr="00076BC6">
        <w:rPr>
          <w:rFonts w:asciiTheme="majorBidi" w:hAnsiTheme="majorBidi" w:cstheme="majorBidi"/>
          <w:i/>
          <w:iCs/>
        </w:rPr>
        <w:t xml:space="preserve">Graphiquement déduisez-en la concentration C de la solution inconnue. </w:t>
      </w:r>
    </w:p>
    <w:p w:rsidR="008377CD" w:rsidRPr="00076BC6" w:rsidRDefault="008377CD" w:rsidP="00076BC6">
      <w:pPr>
        <w:pStyle w:val="Default"/>
        <w:spacing w:before="120"/>
        <w:rPr>
          <w:rFonts w:asciiTheme="majorBidi" w:hAnsiTheme="majorBidi" w:cstheme="majorBidi"/>
        </w:rPr>
      </w:pPr>
      <w:r w:rsidRPr="00076BC6">
        <w:rPr>
          <w:rFonts w:asciiTheme="majorBidi" w:hAnsiTheme="majorBidi" w:cstheme="majorBidi"/>
          <w:b/>
          <w:bCs/>
        </w:rPr>
        <w:t xml:space="preserve">4. Question supplémentaires </w:t>
      </w:r>
    </w:p>
    <w:p w:rsidR="008377CD" w:rsidRPr="00076BC6" w:rsidRDefault="008377CD" w:rsidP="00076BC6">
      <w:pPr>
        <w:pStyle w:val="Default"/>
        <w:rPr>
          <w:rFonts w:asciiTheme="majorBidi" w:hAnsiTheme="majorBidi" w:cstheme="majorBidi"/>
        </w:rPr>
      </w:pPr>
      <w:r w:rsidRPr="00076BC6">
        <w:rPr>
          <w:rFonts w:asciiTheme="majorBidi" w:hAnsiTheme="majorBidi" w:cstheme="majorBidi"/>
          <w:b/>
          <w:bCs/>
          <w:i/>
          <w:iCs/>
        </w:rPr>
        <w:t xml:space="preserve">a. </w:t>
      </w:r>
      <w:r w:rsidRPr="00076BC6">
        <w:rPr>
          <w:rFonts w:asciiTheme="majorBidi" w:hAnsiTheme="majorBidi" w:cstheme="majorBidi"/>
          <w:i/>
          <w:iCs/>
        </w:rPr>
        <w:t xml:space="preserve">Calculez d’après la courbe le coefficient de proportionnalité entre  A et la concentration molaire C. </w:t>
      </w:r>
    </w:p>
    <w:p w:rsidR="008377CD" w:rsidRPr="008377CD" w:rsidRDefault="008377CD" w:rsidP="008377CD">
      <w:pPr>
        <w:jc w:val="left"/>
      </w:pPr>
      <w:r w:rsidRPr="00076BC6">
        <w:rPr>
          <w:b/>
          <w:bCs/>
          <w:i/>
          <w:iCs/>
        </w:rPr>
        <w:t xml:space="preserve">b. </w:t>
      </w:r>
      <w:r w:rsidRPr="00076BC6">
        <w:rPr>
          <w:i/>
          <w:iCs/>
        </w:rPr>
        <w:t xml:space="preserve">Déduisez des questions </w:t>
      </w:r>
      <w:r w:rsidRPr="00076BC6">
        <w:rPr>
          <w:b/>
          <w:bCs/>
          <w:i/>
          <w:iCs/>
        </w:rPr>
        <w:t xml:space="preserve">3.a </w:t>
      </w:r>
      <w:r w:rsidRPr="00076BC6">
        <w:rPr>
          <w:i/>
          <w:iCs/>
        </w:rPr>
        <w:t xml:space="preserve">et </w:t>
      </w:r>
      <w:r w:rsidRPr="00076BC6">
        <w:rPr>
          <w:b/>
          <w:bCs/>
          <w:i/>
          <w:iCs/>
        </w:rPr>
        <w:t xml:space="preserve">4.a </w:t>
      </w:r>
      <w:r w:rsidRPr="00076BC6">
        <w:rPr>
          <w:i/>
          <w:iCs/>
        </w:rPr>
        <w:t>la valeur de la concentration molaire C de la solution inconnue.</w:t>
      </w:r>
    </w:p>
    <w:sectPr w:rsidR="008377CD" w:rsidRPr="008377CD" w:rsidSect="00076BC6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090"/>
    <w:multiLevelType w:val="hybridMultilevel"/>
    <w:tmpl w:val="45C640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3B73"/>
    <w:multiLevelType w:val="hybridMultilevel"/>
    <w:tmpl w:val="B8448E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1B"/>
    <w:rsid w:val="00076BC6"/>
    <w:rsid w:val="001C4F99"/>
    <w:rsid w:val="00375EFA"/>
    <w:rsid w:val="00411DAC"/>
    <w:rsid w:val="00522830"/>
    <w:rsid w:val="00626373"/>
    <w:rsid w:val="00736E54"/>
    <w:rsid w:val="00761C38"/>
    <w:rsid w:val="007D29F3"/>
    <w:rsid w:val="008377CD"/>
    <w:rsid w:val="00975C1B"/>
    <w:rsid w:val="00B97EC8"/>
    <w:rsid w:val="00C07CD4"/>
    <w:rsid w:val="00C25B9C"/>
    <w:rsid w:val="00F1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416E"/>
  <w15:docId w15:val="{85784E23-7331-4B3C-A555-217D43B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line="25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75C1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</w:rPr>
  </w:style>
  <w:style w:type="paragraph" w:styleId="Paragraphedeliste">
    <w:name w:val="List Paragraph"/>
    <w:basedOn w:val="Normal"/>
    <w:uiPriority w:val="34"/>
    <w:qFormat/>
    <w:rsid w:val="008377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77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KHAYRA</dc:creator>
  <cp:keywords/>
  <dc:description/>
  <cp:lastModifiedBy>KHAYRA</cp:lastModifiedBy>
  <cp:revision>4</cp:revision>
  <cp:lastPrinted>2022-03-20T08:33:00Z</cp:lastPrinted>
  <dcterms:created xsi:type="dcterms:W3CDTF">2022-03-19T23:17:00Z</dcterms:created>
  <dcterms:modified xsi:type="dcterms:W3CDTF">2022-03-20T08:36:00Z</dcterms:modified>
</cp:coreProperties>
</file>