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A9" w:rsidRDefault="00F809A9" w:rsidP="00F809A9">
      <w:pPr>
        <w:jc w:val="center"/>
        <w:rPr>
          <w:b/>
          <w:bCs/>
          <w:sz w:val="28"/>
          <w:szCs w:val="28"/>
          <w:u w:val="single"/>
        </w:rPr>
      </w:pPr>
    </w:p>
    <w:p w:rsidR="00F809A9" w:rsidRPr="00FD6342" w:rsidRDefault="00F809A9" w:rsidP="00F809A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TD N°4</w:t>
      </w:r>
      <w:r w:rsidRPr="00667BBD">
        <w:rPr>
          <w:b/>
          <w:bCs/>
          <w:sz w:val="28"/>
          <w:szCs w:val="28"/>
          <w:u w:val="single"/>
        </w:rPr>
        <w:t> : Chimie des surfaces</w:t>
      </w:r>
      <w:r>
        <w:rPr>
          <w:b/>
          <w:bCs/>
          <w:sz w:val="28"/>
          <w:szCs w:val="28"/>
          <w:u w:val="single"/>
        </w:rPr>
        <w:t xml:space="preserve"> et catalyse.</w:t>
      </w:r>
    </w:p>
    <w:p w:rsidR="00F809A9" w:rsidRPr="008C1ABD" w:rsidRDefault="00B70AE4" w:rsidP="00F809A9">
      <w:pPr>
        <w:rPr>
          <w:b/>
          <w:bCs/>
          <w:u w:val="single"/>
        </w:rPr>
      </w:pPr>
      <w:r>
        <w:rPr>
          <w:b/>
          <w:bCs/>
          <w:u w:val="single"/>
        </w:rPr>
        <w:t>Question</w:t>
      </w:r>
      <w:r w:rsidR="00F809A9" w:rsidRPr="008C1ABD">
        <w:rPr>
          <w:b/>
          <w:bCs/>
          <w:u w:val="single"/>
        </w:rPr>
        <w:t xml:space="preserve"> de cours</w:t>
      </w:r>
      <w:r w:rsidR="00F809A9" w:rsidRPr="008C1ABD">
        <w:rPr>
          <w:b/>
          <w:bCs/>
        </w:rPr>
        <w:t>:</w:t>
      </w:r>
      <w:r w:rsidR="00F809A9">
        <w:rPr>
          <w:b/>
          <w:bCs/>
        </w:rPr>
        <w:t xml:space="preserve"> </w:t>
      </w:r>
    </w:p>
    <w:p w:rsidR="00F809A9" w:rsidRPr="00071C34" w:rsidRDefault="00F809A9" w:rsidP="00F809A9">
      <w:pPr>
        <w:ind w:left="-851"/>
        <w:jc w:val="both"/>
        <w:rPr>
          <w:rFonts w:eastAsia="SimSun"/>
        </w:rPr>
      </w:pPr>
      <w:r>
        <w:rPr>
          <w:rFonts w:eastAsia="SimSun"/>
        </w:rPr>
        <w:t xml:space="preserve">               </w:t>
      </w:r>
      <w:r w:rsidRPr="00071C34">
        <w:rPr>
          <w:rFonts w:eastAsia="SimSun"/>
        </w:rPr>
        <w:t>Selon vous, qu’est ce qui différencie une adsorption physique d’une adsorption chimique ?</w:t>
      </w:r>
    </w:p>
    <w:p w:rsidR="00F809A9" w:rsidRDefault="00F809A9" w:rsidP="00F809A9"/>
    <w:p w:rsidR="00F809A9" w:rsidRDefault="00F809A9" w:rsidP="00F809A9">
      <w:pPr>
        <w:rPr>
          <w:b/>
        </w:rPr>
      </w:pPr>
      <w:r w:rsidRPr="00E51C8C">
        <w:rPr>
          <w:b/>
          <w:bCs/>
          <w:u w:val="single"/>
        </w:rPr>
        <w:t xml:space="preserve">Exercice 1 </w:t>
      </w:r>
      <w:r w:rsidRPr="00667BBD">
        <w:rPr>
          <w:b/>
        </w:rPr>
        <w:t>:</w:t>
      </w:r>
    </w:p>
    <w:p w:rsidR="00F809A9" w:rsidRPr="00667BBD" w:rsidRDefault="00F809A9" w:rsidP="00F809A9">
      <w:pPr>
        <w:jc w:val="both"/>
        <w:rPr>
          <w:b/>
        </w:rPr>
      </w:pPr>
      <w:r w:rsidRPr="000E78A9">
        <w:rPr>
          <w:bCs/>
        </w:rPr>
        <w:t>Les pressions ci-dessous représentent les pressions de CO nécessaires pour avoir un  volume d’adsorption de 10cm, aux différentes  températures   touts les volumes sont déterminer pour une pression de 1atm a 273 ºK .  Échantillon utilise étant du charbon, trouver l’enthalpie de  l’adsorption correspondant à ce recouvrement</w:t>
      </w:r>
      <w:r w:rsidRPr="00071C34">
        <w:rPr>
          <w:rFonts w:eastAsia="SimSun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</w:tblGrid>
      <w:tr w:rsidR="00F809A9" w:rsidRPr="007C498D" w:rsidTr="00351B3D">
        <w:tc>
          <w:tcPr>
            <w:tcW w:w="5921" w:type="dxa"/>
          </w:tcPr>
          <w:p w:rsidR="00F809A9" w:rsidRPr="007C498D" w:rsidRDefault="00F809A9" w:rsidP="00351B3D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  <w:lang w:val="en-US"/>
              </w:rPr>
            </w:pPr>
            <w:r w:rsidRPr="007C498D">
              <w:rPr>
                <w:bCs/>
                <w:sz w:val="22"/>
                <w:szCs w:val="22"/>
                <w:lang w:val="en-US"/>
              </w:rPr>
              <w:t>T(</w:t>
            </w:r>
            <w:r w:rsidRPr="007C498D">
              <w:rPr>
                <w:bCs/>
              </w:rPr>
              <w:t>ºK</w:t>
            </w:r>
            <w:r w:rsidRPr="007C498D">
              <w:rPr>
                <w:bCs/>
                <w:sz w:val="22"/>
                <w:szCs w:val="22"/>
                <w:lang w:val="en-US"/>
              </w:rPr>
              <w:t xml:space="preserve"> )                  200      210       220       230      240      250   </w:t>
            </w:r>
          </w:p>
        </w:tc>
      </w:tr>
      <w:tr w:rsidR="00F809A9" w:rsidRPr="007C498D" w:rsidTr="00351B3D">
        <w:tc>
          <w:tcPr>
            <w:tcW w:w="5921" w:type="dxa"/>
          </w:tcPr>
          <w:p w:rsidR="00F809A9" w:rsidRPr="007C498D" w:rsidRDefault="00F809A9" w:rsidP="00351B3D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bCs/>
                <w:sz w:val="22"/>
                <w:szCs w:val="22"/>
              </w:rPr>
            </w:pPr>
            <w:r w:rsidRPr="007C498D">
              <w:rPr>
                <w:bCs/>
                <w:sz w:val="22"/>
                <w:szCs w:val="22"/>
              </w:rPr>
              <w:t>P (mmHg)           30.0      37.1     45.2      54.0      63.5     73.9</w:t>
            </w:r>
          </w:p>
        </w:tc>
      </w:tr>
    </w:tbl>
    <w:p w:rsidR="00F809A9" w:rsidRDefault="00F809A9" w:rsidP="00F809A9">
      <w:pPr>
        <w:rPr>
          <w:b/>
        </w:rPr>
      </w:pPr>
    </w:p>
    <w:p w:rsidR="00F809A9" w:rsidRPr="00E51C8C" w:rsidRDefault="00F809A9" w:rsidP="00F809A9">
      <w:pPr>
        <w:rPr>
          <w:b/>
          <w:bCs/>
          <w:u w:val="single"/>
        </w:rPr>
      </w:pPr>
      <w:r w:rsidRPr="00E51C8C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</w:t>
      </w:r>
      <w:r w:rsidRPr="00E51C8C">
        <w:rPr>
          <w:b/>
          <w:bCs/>
          <w:u w:val="single"/>
        </w:rPr>
        <w:t xml:space="preserve"> </w:t>
      </w:r>
      <w:r w:rsidRPr="00667BBD">
        <w:rPr>
          <w:b/>
        </w:rPr>
        <w:t>:</w:t>
      </w:r>
    </w:p>
    <w:p w:rsidR="00F809A9" w:rsidRDefault="00F809A9" w:rsidP="00F809A9">
      <w:pPr>
        <w:pStyle w:val="Paragraphedeliste"/>
        <w:autoSpaceDE w:val="0"/>
        <w:autoSpaceDN w:val="0"/>
        <w:adjustRightInd w:val="0"/>
        <w:ind w:left="0"/>
        <w:jc w:val="both"/>
        <w:rPr>
          <w:bCs/>
        </w:rPr>
      </w:pPr>
    </w:p>
    <w:p w:rsidR="00F809A9" w:rsidRPr="005C4081" w:rsidRDefault="00F809A9" w:rsidP="00F809A9">
      <w:pPr>
        <w:ind w:left="-142"/>
        <w:jc w:val="both"/>
      </w:pPr>
      <w:r>
        <w:t xml:space="preserve">  </w:t>
      </w:r>
      <w:r w:rsidRPr="005C4081">
        <w:t xml:space="preserve">On donne le volume d’azote adsorbé par gramme de charbon actif a 0°C en fonction de la </w:t>
      </w:r>
      <w:r>
        <w:t xml:space="preserve">       </w:t>
      </w:r>
      <w:r w:rsidRPr="005C4081">
        <w:t>pression partielle  P.</w:t>
      </w:r>
    </w:p>
    <w:p w:rsidR="00F809A9" w:rsidRPr="005C4081" w:rsidRDefault="00F809A9" w:rsidP="00F809A9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7"/>
        <w:gridCol w:w="1407"/>
        <w:gridCol w:w="1408"/>
        <w:gridCol w:w="1408"/>
        <w:gridCol w:w="1408"/>
        <w:gridCol w:w="1408"/>
      </w:tblGrid>
      <w:tr w:rsidR="00F809A9" w:rsidRPr="005C4081" w:rsidTr="00F809A9">
        <w:tc>
          <w:tcPr>
            <w:tcW w:w="1407" w:type="dxa"/>
          </w:tcPr>
          <w:p w:rsidR="00F809A9" w:rsidRPr="005C4081" w:rsidRDefault="00F809A9" w:rsidP="00351B3D">
            <w:pPr>
              <w:jc w:val="both"/>
            </w:pPr>
            <w:r w:rsidRPr="005C4081">
              <w:t>P cmHg</w:t>
            </w:r>
          </w:p>
        </w:tc>
        <w:tc>
          <w:tcPr>
            <w:tcW w:w="1407" w:type="dxa"/>
          </w:tcPr>
          <w:p w:rsidR="00F809A9" w:rsidRPr="005C4081" w:rsidRDefault="00F809A9" w:rsidP="00351B3D">
            <w:pPr>
              <w:jc w:val="both"/>
            </w:pPr>
            <w:r w:rsidRPr="005C4081">
              <w:t>11.2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20.7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28.9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39.6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47.68</w:t>
            </w:r>
          </w:p>
        </w:tc>
      </w:tr>
      <w:tr w:rsidR="00F809A9" w:rsidRPr="005C4081" w:rsidTr="00F809A9">
        <w:tc>
          <w:tcPr>
            <w:tcW w:w="1407" w:type="dxa"/>
          </w:tcPr>
          <w:p w:rsidR="00F809A9" w:rsidRPr="005C4081" w:rsidRDefault="00F809A9" w:rsidP="00351B3D">
            <w:pPr>
              <w:jc w:val="both"/>
            </w:pPr>
            <w:r w:rsidRPr="005C4081">
              <w:t>Vcm</w:t>
            </w:r>
            <w:r w:rsidRPr="005C4081">
              <w:rPr>
                <w:vertAlign w:val="superscript"/>
              </w:rPr>
              <w:t>3</w:t>
            </w:r>
          </w:p>
        </w:tc>
        <w:tc>
          <w:tcPr>
            <w:tcW w:w="1407" w:type="dxa"/>
          </w:tcPr>
          <w:p w:rsidR="00F809A9" w:rsidRPr="005C4081" w:rsidRDefault="00F809A9" w:rsidP="00351B3D">
            <w:pPr>
              <w:jc w:val="both"/>
            </w:pPr>
            <w:r w:rsidRPr="005C4081">
              <w:t>2.45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4.14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5.58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7.13</w:t>
            </w:r>
          </w:p>
        </w:tc>
        <w:tc>
          <w:tcPr>
            <w:tcW w:w="1408" w:type="dxa"/>
          </w:tcPr>
          <w:p w:rsidR="00F809A9" w:rsidRPr="005C4081" w:rsidRDefault="00F809A9" w:rsidP="00351B3D">
            <w:pPr>
              <w:jc w:val="both"/>
            </w:pPr>
            <w:r w:rsidRPr="005C4081">
              <w:t>8.22</w:t>
            </w:r>
          </w:p>
        </w:tc>
      </w:tr>
    </w:tbl>
    <w:p w:rsidR="007C498D" w:rsidRDefault="00F809A9" w:rsidP="00F809A9">
      <w:pPr>
        <w:ind w:left="-142" w:hanging="425"/>
        <w:jc w:val="both"/>
      </w:pPr>
      <w:r>
        <w:t xml:space="preserve">       </w:t>
      </w:r>
    </w:p>
    <w:p w:rsidR="00F809A9" w:rsidRPr="005C4081" w:rsidRDefault="007C498D" w:rsidP="00F809A9">
      <w:pPr>
        <w:ind w:left="-142" w:hanging="425"/>
        <w:jc w:val="both"/>
      </w:pPr>
      <w:r>
        <w:t xml:space="preserve">       </w:t>
      </w:r>
      <w:r w:rsidR="00F809A9" w:rsidRPr="005C4081">
        <w:t xml:space="preserve">Donner l’isotherme. </w:t>
      </w:r>
    </w:p>
    <w:p w:rsidR="00F809A9" w:rsidRPr="005C4081" w:rsidRDefault="00F809A9" w:rsidP="00F809A9">
      <w:pPr>
        <w:ind w:left="-567"/>
        <w:jc w:val="both"/>
      </w:pPr>
      <w:r>
        <w:t xml:space="preserve">       </w:t>
      </w:r>
      <w:r w:rsidRPr="005C4081">
        <w:t>En déduire les constantes correspondantes.</w:t>
      </w:r>
    </w:p>
    <w:p w:rsidR="007C498D" w:rsidRDefault="007C498D" w:rsidP="00F809A9">
      <w:pPr>
        <w:pStyle w:val="Paragraphedeliste"/>
        <w:autoSpaceDE w:val="0"/>
        <w:autoSpaceDN w:val="0"/>
        <w:adjustRightInd w:val="0"/>
        <w:ind w:left="0"/>
        <w:jc w:val="both"/>
        <w:rPr>
          <w:bCs/>
        </w:rPr>
      </w:pPr>
    </w:p>
    <w:p w:rsidR="007C498D" w:rsidRDefault="007C498D" w:rsidP="00F809A9">
      <w:pPr>
        <w:pStyle w:val="Paragraphedeliste"/>
        <w:autoSpaceDE w:val="0"/>
        <w:autoSpaceDN w:val="0"/>
        <w:adjustRightInd w:val="0"/>
        <w:ind w:left="0"/>
        <w:jc w:val="both"/>
        <w:rPr>
          <w:bCs/>
        </w:rPr>
      </w:pPr>
    </w:p>
    <w:p w:rsidR="00F809A9" w:rsidRDefault="007C498D" w:rsidP="00F809A9">
      <w:pPr>
        <w:pStyle w:val="Paragraphedeliste"/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7C498D">
        <w:rPr>
          <w:b/>
          <w:u w:val="single"/>
        </w:rPr>
        <w:t>Exercice 3</w:t>
      </w:r>
      <w:r>
        <w:rPr>
          <w:b/>
          <w:u w:val="single"/>
        </w:rPr>
        <w:t> :</w:t>
      </w:r>
    </w:p>
    <w:p w:rsidR="007C498D" w:rsidRDefault="007C498D" w:rsidP="00F809A9">
      <w:pPr>
        <w:pStyle w:val="Paragraphedeliste"/>
        <w:autoSpaceDE w:val="0"/>
        <w:autoSpaceDN w:val="0"/>
        <w:adjustRightInd w:val="0"/>
        <w:ind w:left="0"/>
        <w:jc w:val="both"/>
        <w:rPr>
          <w:b/>
          <w:u w:val="single"/>
        </w:rPr>
      </w:pPr>
    </w:p>
    <w:p w:rsidR="007C498D" w:rsidRPr="005C4081" w:rsidRDefault="007C498D" w:rsidP="007C498D">
      <w:pPr>
        <w:pStyle w:val="Paragraphedeliste"/>
        <w:ind w:left="-142" w:hanging="425"/>
        <w:jc w:val="both"/>
      </w:pPr>
      <w:r>
        <w:t xml:space="preserve">       </w:t>
      </w:r>
      <w:r w:rsidRPr="005C4081">
        <w:t>Une étude de l’adsorption des vapeurs du butane sur 6.602 g de TiO</w:t>
      </w:r>
      <w:r w:rsidRPr="005C4081">
        <w:rPr>
          <w:vertAlign w:val="subscript"/>
        </w:rPr>
        <w:t xml:space="preserve">2 </w:t>
      </w:r>
      <w:r w:rsidRPr="005C4081">
        <w:t xml:space="preserve">donne les résultats </w:t>
      </w:r>
      <w:r>
        <w:t xml:space="preserve">    </w:t>
      </w:r>
      <w:r w:rsidRPr="005C4081">
        <w:t>suivants</w:t>
      </w:r>
    </w:p>
    <w:p w:rsidR="007C498D" w:rsidRPr="005C4081" w:rsidRDefault="007C498D" w:rsidP="007C498D">
      <w:pPr>
        <w:pStyle w:val="Paragraphedeliste"/>
        <w:ind w:left="0"/>
        <w:jc w:val="both"/>
      </w:pPr>
    </w:p>
    <w:tbl>
      <w:tblPr>
        <w:tblW w:w="93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2"/>
        <w:gridCol w:w="1407"/>
        <w:gridCol w:w="1408"/>
        <w:gridCol w:w="1408"/>
        <w:gridCol w:w="1408"/>
        <w:gridCol w:w="1408"/>
      </w:tblGrid>
      <w:tr w:rsidR="007C498D" w:rsidRPr="005C4081" w:rsidTr="007C498D">
        <w:tc>
          <w:tcPr>
            <w:tcW w:w="2332" w:type="dxa"/>
          </w:tcPr>
          <w:p w:rsidR="007C498D" w:rsidRPr="005C4081" w:rsidRDefault="007C498D" w:rsidP="00351B3D">
            <w:pPr>
              <w:jc w:val="both"/>
            </w:pPr>
            <w:r w:rsidRPr="005C4081">
              <w:t>P mmHg</w:t>
            </w:r>
          </w:p>
        </w:tc>
        <w:tc>
          <w:tcPr>
            <w:tcW w:w="1407" w:type="dxa"/>
          </w:tcPr>
          <w:p w:rsidR="007C498D" w:rsidRPr="005C4081" w:rsidRDefault="007C498D" w:rsidP="00351B3D">
            <w:pPr>
              <w:jc w:val="both"/>
            </w:pPr>
            <w:r w:rsidRPr="005C4081">
              <w:t>53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85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113.7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200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328</w:t>
            </w:r>
          </w:p>
        </w:tc>
      </w:tr>
      <w:tr w:rsidR="007C498D" w:rsidRPr="005C4081" w:rsidTr="007C498D">
        <w:tc>
          <w:tcPr>
            <w:tcW w:w="2332" w:type="dxa"/>
          </w:tcPr>
          <w:p w:rsidR="007C498D" w:rsidRPr="005C4081" w:rsidRDefault="007C498D" w:rsidP="00351B3D">
            <w:pPr>
              <w:jc w:val="both"/>
            </w:pPr>
            <w:r w:rsidRPr="005C4081">
              <w:t>Vcm</w:t>
            </w:r>
            <w:r w:rsidRPr="005C4081">
              <w:rPr>
                <w:vertAlign w:val="superscript"/>
              </w:rPr>
              <w:t xml:space="preserve">3 </w:t>
            </w:r>
            <w:r w:rsidRPr="005C4081">
              <w:t>a 0°Cet 1 atm</w:t>
            </w:r>
          </w:p>
        </w:tc>
        <w:tc>
          <w:tcPr>
            <w:tcW w:w="1407" w:type="dxa"/>
          </w:tcPr>
          <w:p w:rsidR="007C498D" w:rsidRPr="005C4081" w:rsidRDefault="007C498D" w:rsidP="00351B3D">
            <w:pPr>
              <w:jc w:val="both"/>
            </w:pPr>
            <w:r w:rsidRPr="005C4081">
              <w:t>2.94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3.82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4.85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5.89</w:t>
            </w:r>
          </w:p>
        </w:tc>
        <w:tc>
          <w:tcPr>
            <w:tcW w:w="1408" w:type="dxa"/>
          </w:tcPr>
          <w:p w:rsidR="007C498D" w:rsidRPr="005C4081" w:rsidRDefault="007C498D" w:rsidP="00351B3D">
            <w:pPr>
              <w:jc w:val="both"/>
            </w:pPr>
            <w:r w:rsidRPr="005C4081">
              <w:t>8.07</w:t>
            </w:r>
          </w:p>
        </w:tc>
      </w:tr>
    </w:tbl>
    <w:p w:rsidR="007C498D" w:rsidRPr="005C4081" w:rsidRDefault="007C498D" w:rsidP="007C498D">
      <w:pPr>
        <w:pStyle w:val="Paragraphedeliste"/>
        <w:ind w:left="-142"/>
        <w:jc w:val="both"/>
      </w:pPr>
      <w:r w:rsidRPr="005C4081">
        <w:t>Calculer la quantité de butane en cm</w:t>
      </w:r>
      <w:r w:rsidRPr="005C4081">
        <w:rPr>
          <w:vertAlign w:val="superscript"/>
        </w:rPr>
        <w:t xml:space="preserve">3 </w:t>
      </w:r>
      <w:r w:rsidRPr="005C4081">
        <w:t>pour couvrir le solide dune couche monomoleculaire  et calculer l’aire total de TiO</w:t>
      </w:r>
      <w:r w:rsidRPr="005C4081">
        <w:rPr>
          <w:vertAlign w:val="subscript"/>
        </w:rPr>
        <w:t xml:space="preserve">2 </w:t>
      </w:r>
    </w:p>
    <w:p w:rsidR="007C498D" w:rsidRPr="005C4081" w:rsidRDefault="007C498D" w:rsidP="007C498D">
      <w:pPr>
        <w:pStyle w:val="Paragraphedeliste"/>
        <w:ind w:left="-142" w:hanging="425"/>
        <w:jc w:val="both"/>
      </w:pPr>
      <w:r>
        <w:t xml:space="preserve">       </w:t>
      </w:r>
      <w:r w:rsidRPr="005C4081">
        <w:t>La tension de vapeur saturante du butane liquide a 20°C et une atmosphère est P</w:t>
      </w:r>
      <w:r w:rsidRPr="005C4081">
        <w:rPr>
          <w:vertAlign w:val="subscript"/>
        </w:rPr>
        <w:t xml:space="preserve">0 </w:t>
      </w:r>
      <w:r w:rsidRPr="005C4081">
        <w:t>=774.4mmHg</w:t>
      </w:r>
    </w:p>
    <w:p w:rsidR="007C498D" w:rsidRPr="005C4081" w:rsidRDefault="007C498D" w:rsidP="007C498D">
      <w:pPr>
        <w:pStyle w:val="Paragraphedeliste"/>
        <w:ind w:left="-567"/>
        <w:jc w:val="both"/>
      </w:pPr>
      <w:r>
        <w:t xml:space="preserve">       </w:t>
      </w:r>
      <w:r w:rsidRPr="005C4081">
        <w:t>A 0°C et une atmosphère   ,   la molécule du butane occupe une aire de σ = 31.2Å</w:t>
      </w:r>
      <w:r w:rsidRPr="005C4081">
        <w:rPr>
          <w:vertAlign w:val="superscript"/>
        </w:rPr>
        <w:t xml:space="preserve">2 </w:t>
      </w:r>
      <w:r w:rsidRPr="005C4081">
        <w:t>.</w:t>
      </w:r>
    </w:p>
    <w:p w:rsidR="007C498D" w:rsidRPr="007C498D" w:rsidRDefault="007C498D" w:rsidP="00F809A9">
      <w:pPr>
        <w:pStyle w:val="Paragraphedeliste"/>
        <w:autoSpaceDE w:val="0"/>
        <w:autoSpaceDN w:val="0"/>
        <w:adjustRightInd w:val="0"/>
        <w:ind w:left="0"/>
        <w:jc w:val="both"/>
        <w:rPr>
          <w:bCs/>
        </w:rPr>
      </w:pPr>
    </w:p>
    <w:sectPr w:rsidR="007C498D" w:rsidRPr="007C498D" w:rsidSect="00F809A9">
      <w:head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DB" w:rsidRDefault="003D1CDB" w:rsidP="00F809A9">
      <w:r>
        <w:separator/>
      </w:r>
    </w:p>
  </w:endnote>
  <w:endnote w:type="continuationSeparator" w:id="1">
    <w:p w:rsidR="003D1CDB" w:rsidRDefault="003D1CDB" w:rsidP="00F8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DB" w:rsidRDefault="003D1CDB" w:rsidP="00F809A9">
      <w:r>
        <w:separator/>
      </w:r>
    </w:p>
  </w:footnote>
  <w:footnote w:type="continuationSeparator" w:id="1">
    <w:p w:rsidR="003D1CDB" w:rsidRDefault="003D1CDB" w:rsidP="00F80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84" w:rsidRPr="00667BBD" w:rsidRDefault="003D1CDB" w:rsidP="00F809A9">
    <w:pPr>
      <w:pStyle w:val="En-tte"/>
      <w:rPr>
        <w:sz w:val="22"/>
        <w:szCs w:val="22"/>
      </w:rPr>
    </w:pPr>
    <w:r w:rsidRPr="00667BBD">
      <w:rPr>
        <w:sz w:val="22"/>
        <w:szCs w:val="22"/>
      </w:rPr>
      <w:t>Ministère de l’enseignement supérieur et de la recherche scientifique</w:t>
    </w:r>
  </w:p>
  <w:p w:rsidR="00DB5B84" w:rsidRPr="00667BBD" w:rsidRDefault="00F809A9" w:rsidP="00F809A9">
    <w:pPr>
      <w:pStyle w:val="En-tte"/>
      <w:rPr>
        <w:sz w:val="22"/>
        <w:szCs w:val="22"/>
      </w:rPr>
    </w:pPr>
    <w:r>
      <w:rPr>
        <w:sz w:val="22"/>
        <w:szCs w:val="22"/>
      </w:rPr>
      <w:t xml:space="preserve">Universit2 </w:t>
    </w:r>
    <w:r w:rsidR="003D1CDB" w:rsidRPr="00667BBD">
      <w:rPr>
        <w:sz w:val="22"/>
        <w:szCs w:val="22"/>
      </w:rPr>
      <w:t xml:space="preserve">  de Relizane</w:t>
    </w:r>
  </w:p>
  <w:p w:rsidR="00DB5B84" w:rsidRPr="00667BBD" w:rsidRDefault="00F809A9" w:rsidP="00F809A9">
    <w:pPr>
      <w:pStyle w:val="En-tte"/>
      <w:rPr>
        <w:sz w:val="22"/>
        <w:szCs w:val="22"/>
      </w:rPr>
    </w:pPr>
    <w:r>
      <w:rPr>
        <w:sz w:val="22"/>
        <w:szCs w:val="22"/>
      </w:rPr>
      <w:t>Faculté  des sciences et technologies</w:t>
    </w:r>
  </w:p>
  <w:p w:rsidR="00DB5B84" w:rsidRDefault="003D1CDB" w:rsidP="00DB5B84">
    <w:pPr>
      <w:pStyle w:val="En-tte"/>
    </w:pPr>
    <w:r w:rsidRPr="00667BBD">
      <w:t>Département de chimie</w:t>
    </w:r>
    <w:r>
      <w:t xml:space="preserve">              3</w:t>
    </w:r>
    <w:r>
      <w:rPr>
        <w:vertAlign w:val="superscript"/>
      </w:rPr>
      <w:t xml:space="preserve">eme </w:t>
    </w:r>
    <w:r>
      <w:t>année chimie fo</w:t>
    </w:r>
    <w:r w:rsidR="00F809A9">
      <w:t>ndamentale                       2021/2022</w:t>
    </w:r>
  </w:p>
  <w:p w:rsidR="00DB5B84" w:rsidRDefault="003D1CD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9A9"/>
    <w:rsid w:val="003D1CDB"/>
    <w:rsid w:val="006D43CD"/>
    <w:rsid w:val="007C498D"/>
    <w:rsid w:val="00B70AE4"/>
    <w:rsid w:val="00F8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9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809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09A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809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09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2022-05-18T10:54:00Z</dcterms:created>
  <dcterms:modified xsi:type="dcterms:W3CDTF">2022-05-18T11:02:00Z</dcterms:modified>
</cp:coreProperties>
</file>