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5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1984"/>
        <w:gridCol w:w="3137"/>
      </w:tblGrid>
      <w:tr w:rsidR="008B3966" w:rsidRPr="00F83852" w:rsidTr="00DB3E08">
        <w:trPr>
          <w:trHeight w:val="268"/>
        </w:trPr>
        <w:tc>
          <w:tcPr>
            <w:tcW w:w="10508" w:type="dxa"/>
            <w:gridSpan w:val="3"/>
            <w:tcBorders>
              <w:top w:val="single" w:sz="4" w:space="0" w:color="auto"/>
              <w:bottom w:val="single" w:sz="4" w:space="0" w:color="auto"/>
            </w:tcBorders>
          </w:tcPr>
          <w:p w:rsidR="008B3966" w:rsidRPr="008B3966" w:rsidRDefault="008B3966" w:rsidP="00DB3E08">
            <w:pPr>
              <w:jc w:val="center"/>
              <w:rPr>
                <w:rFonts w:ascii="High Tower Text" w:hAnsi="High Tower Text"/>
                <w:b/>
                <w:bCs/>
                <w:sz w:val="24"/>
                <w:szCs w:val="24"/>
                <w:lang w:val="fr-FR"/>
              </w:rPr>
            </w:pPr>
            <w:r w:rsidRPr="008B3966">
              <w:rPr>
                <w:rFonts w:ascii="High Tower Text" w:hAnsi="High Tower Text"/>
                <w:b/>
                <w:bCs/>
                <w:sz w:val="24"/>
                <w:szCs w:val="24"/>
                <w:lang w:val="fr-FR"/>
              </w:rPr>
              <w:t>FACULTE DES SCIENCES ET DE TECHNOLOGIE</w:t>
            </w:r>
          </w:p>
        </w:tc>
      </w:tr>
      <w:tr w:rsidR="008B3966" w:rsidRPr="00F83852" w:rsidTr="00DB3E08">
        <w:trPr>
          <w:trHeight w:val="1391"/>
        </w:trPr>
        <w:tc>
          <w:tcPr>
            <w:tcW w:w="5387" w:type="dxa"/>
            <w:tcBorders>
              <w:top w:val="single" w:sz="4" w:space="0" w:color="auto"/>
              <w:bottom w:val="single" w:sz="4" w:space="0" w:color="auto"/>
            </w:tcBorders>
          </w:tcPr>
          <w:p w:rsidR="008B3966" w:rsidRPr="008B3966" w:rsidRDefault="008B3966" w:rsidP="00DB3E08">
            <w:pPr>
              <w:spacing w:before="240"/>
              <w:rPr>
                <w:rFonts w:ascii="High Tower Text" w:hAnsi="High Tower Text"/>
                <w:b/>
                <w:bCs/>
                <w:sz w:val="24"/>
                <w:szCs w:val="24"/>
                <w:lang w:val="fr-FR"/>
              </w:rPr>
            </w:pPr>
            <w:r w:rsidRPr="008B3966">
              <w:rPr>
                <w:rFonts w:ascii="High Tower Text" w:hAnsi="High Tower Text"/>
                <w:b/>
                <w:bCs/>
                <w:sz w:val="24"/>
                <w:szCs w:val="24"/>
                <w:lang w:val="fr-FR"/>
              </w:rPr>
              <w:t>Département d’Electrotechnique &amp; d’Automatique</w:t>
            </w:r>
          </w:p>
          <w:p w:rsidR="008B3966" w:rsidRPr="008B3966" w:rsidRDefault="008B3966" w:rsidP="00DB3E08">
            <w:pPr>
              <w:rPr>
                <w:rFonts w:ascii="High Tower Text" w:hAnsi="High Tower Text"/>
                <w:b/>
                <w:bCs/>
                <w:sz w:val="24"/>
                <w:szCs w:val="24"/>
                <w:lang w:val="fr-FR"/>
              </w:rPr>
            </w:pPr>
            <w:r w:rsidRPr="008B3966">
              <w:rPr>
                <w:rFonts w:ascii="High Tower Text" w:hAnsi="High Tower Text"/>
                <w:b/>
                <w:bCs/>
                <w:sz w:val="24"/>
                <w:szCs w:val="24"/>
                <w:lang w:val="fr-FR"/>
              </w:rPr>
              <w:t>Année Universitaire : 2022 – 2023</w:t>
            </w:r>
          </w:p>
          <w:p w:rsidR="008B3966" w:rsidRPr="00F83852" w:rsidRDefault="008B3966" w:rsidP="00DB3E08">
            <w:pPr>
              <w:rPr>
                <w:rFonts w:ascii="High Tower Text" w:hAnsi="High Tower Text"/>
                <w:b/>
                <w:bCs/>
                <w:sz w:val="24"/>
                <w:szCs w:val="24"/>
              </w:rPr>
            </w:pPr>
            <w:r w:rsidRPr="00F83852">
              <w:rPr>
                <w:rFonts w:ascii="High Tower Text" w:hAnsi="High Tower Text"/>
                <w:b/>
                <w:bCs/>
                <w:sz w:val="24"/>
                <w:szCs w:val="24"/>
              </w:rPr>
              <w:t xml:space="preserve">Enseignant : </w:t>
            </w:r>
            <w:r>
              <w:rPr>
                <w:rFonts w:ascii="High Tower Text" w:hAnsi="High Tower Text"/>
                <w:b/>
                <w:bCs/>
                <w:sz w:val="24"/>
                <w:szCs w:val="24"/>
              </w:rPr>
              <w:t>Pr. M. Rahli</w:t>
            </w:r>
          </w:p>
          <w:p w:rsidR="008B3966" w:rsidRPr="00F83852" w:rsidRDefault="008B3966" w:rsidP="00DB3E08">
            <w:pPr>
              <w:rPr>
                <w:rFonts w:ascii="High Tower Text" w:hAnsi="High Tower Text"/>
                <w:b/>
                <w:bCs/>
                <w:sz w:val="24"/>
                <w:szCs w:val="24"/>
                <w:u w:val="single"/>
              </w:rPr>
            </w:pPr>
            <w:r w:rsidRPr="00F83852">
              <w:rPr>
                <w:rFonts w:ascii="High Tower Text" w:hAnsi="High Tower Text"/>
                <w:b/>
                <w:bCs/>
                <w:sz w:val="24"/>
                <w:szCs w:val="24"/>
              </w:rPr>
              <w:t xml:space="preserve">Module : </w:t>
            </w:r>
            <w:bookmarkStart w:id="0" w:name="_GoBack"/>
            <w:bookmarkEnd w:id="0"/>
            <w:r>
              <w:rPr>
                <w:rFonts w:ascii="High Tower Text" w:hAnsi="High Tower Text"/>
                <w:b/>
                <w:bCs/>
                <w:sz w:val="24"/>
                <w:szCs w:val="24"/>
              </w:rPr>
              <w:t>Ethique et Déontologie</w:t>
            </w:r>
          </w:p>
        </w:tc>
        <w:tc>
          <w:tcPr>
            <w:tcW w:w="1984" w:type="dxa"/>
            <w:tcBorders>
              <w:top w:val="single" w:sz="4" w:space="0" w:color="auto"/>
              <w:bottom w:val="single" w:sz="4" w:space="0" w:color="auto"/>
            </w:tcBorders>
          </w:tcPr>
          <w:p w:rsidR="008B3966" w:rsidRPr="00F83852" w:rsidRDefault="008B3966" w:rsidP="00DB3E08">
            <w:pPr>
              <w:spacing w:before="240"/>
              <w:ind w:left="-245" w:firstLine="245"/>
              <w:rPr>
                <w:rFonts w:ascii="High Tower Text" w:hAnsi="High Tower Text"/>
                <w:b/>
                <w:bCs/>
                <w:sz w:val="24"/>
                <w:szCs w:val="24"/>
              </w:rPr>
            </w:pPr>
            <w:r w:rsidRPr="00F83852">
              <w:rPr>
                <w:rFonts w:ascii="High Tower Text" w:hAnsi="High Tower Text"/>
                <w:sz w:val="24"/>
                <w:szCs w:val="24"/>
              </w:rPr>
              <w:object w:dxaOrig="1545"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6.25pt" o:ole="">
                  <v:imagedata r:id="rId5" o:title=""/>
                </v:shape>
                <o:OLEObject Type="Embed" ProgID="PBrush" ShapeID="_x0000_i1025" DrawAspect="Content" ObjectID="_1736533103" r:id="rId6"/>
              </w:object>
            </w:r>
          </w:p>
        </w:tc>
        <w:tc>
          <w:tcPr>
            <w:tcW w:w="3137" w:type="dxa"/>
            <w:tcBorders>
              <w:top w:val="single" w:sz="4" w:space="0" w:color="auto"/>
              <w:bottom w:val="single" w:sz="4" w:space="0" w:color="auto"/>
            </w:tcBorders>
          </w:tcPr>
          <w:p w:rsidR="008B3966" w:rsidRPr="008B3966" w:rsidRDefault="008B3966" w:rsidP="008B3966">
            <w:pPr>
              <w:spacing w:before="240"/>
              <w:rPr>
                <w:rFonts w:ascii="High Tower Text" w:hAnsi="High Tower Text"/>
                <w:b/>
                <w:bCs/>
                <w:sz w:val="24"/>
                <w:szCs w:val="24"/>
                <w:u w:val="single"/>
                <w:lang w:val="fr-FR"/>
              </w:rPr>
            </w:pPr>
            <w:r w:rsidRPr="008B3966">
              <w:rPr>
                <w:rFonts w:ascii="High Tower Text" w:hAnsi="High Tower Text"/>
                <w:b/>
                <w:bCs/>
                <w:sz w:val="24"/>
                <w:szCs w:val="24"/>
                <w:lang w:val="fr-FR"/>
              </w:rPr>
              <w:t xml:space="preserve">Niveau : Master </w:t>
            </w:r>
            <w:r>
              <w:rPr>
                <w:rFonts w:ascii="High Tower Text" w:hAnsi="High Tower Text"/>
                <w:b/>
                <w:bCs/>
                <w:sz w:val="24"/>
                <w:szCs w:val="24"/>
                <w:lang w:val="fr-FR"/>
              </w:rPr>
              <w:t>1</w:t>
            </w:r>
            <w:r w:rsidRPr="008B3966">
              <w:rPr>
                <w:rFonts w:ascii="High Tower Text" w:hAnsi="High Tower Text"/>
                <w:b/>
                <w:bCs/>
                <w:sz w:val="24"/>
                <w:szCs w:val="24"/>
                <w:lang w:val="fr-FR"/>
              </w:rPr>
              <w:t xml:space="preserve"> ELT</w:t>
            </w:r>
          </w:p>
        </w:tc>
      </w:tr>
    </w:tbl>
    <w:p w:rsidR="005E324D" w:rsidRDefault="008B3966" w:rsidP="008B3966">
      <w:pPr>
        <w:jc w:val="both"/>
      </w:pPr>
    </w:p>
    <w:p w:rsidR="008B3966" w:rsidRDefault="008B3966" w:rsidP="008B3966">
      <w:pPr>
        <w:pStyle w:val="Paragraphedeliste"/>
        <w:numPr>
          <w:ilvl w:val="0"/>
          <w:numId w:val="1"/>
        </w:numPr>
        <w:jc w:val="both"/>
      </w:pPr>
      <w:r>
        <w:t>Il est demandé aux étudiants d’ouvrir fichier par fichier et être attentif aux vidéos</w:t>
      </w:r>
    </w:p>
    <w:p w:rsidR="008B3966" w:rsidRDefault="008B3966" w:rsidP="008B3966">
      <w:pPr>
        <w:pStyle w:val="Paragraphedeliste"/>
        <w:numPr>
          <w:ilvl w:val="0"/>
          <w:numId w:val="1"/>
        </w:numPr>
        <w:jc w:val="both"/>
      </w:pPr>
      <w:r>
        <w:t>Prendre un cahier neuf (96 pages suffira) et prendre des notes au fur et à mesure que le contenu de la vidéo avance en prenant soin de noter au début le titre du cours dispensé dans la vidéo afin de retenir ce qui se dit comme dans un cours normal.</w:t>
      </w:r>
    </w:p>
    <w:p w:rsidR="00E038A1" w:rsidRDefault="00BF2906">
      <w:hyperlink r:id="rId7" w:history="1">
        <w:r w:rsidR="003962BC" w:rsidRPr="00CE1697">
          <w:rPr>
            <w:rStyle w:val="Lienhypertexte"/>
          </w:rPr>
          <w:t>https://www.youtube.com/watch?v=Y-R5AixQ</w:t>
        </w:r>
        <w:r w:rsidR="003962BC" w:rsidRPr="00CE1697">
          <w:rPr>
            <w:rStyle w:val="Lienhypertexte"/>
          </w:rPr>
          <w:t>x</w:t>
        </w:r>
        <w:r w:rsidR="003962BC" w:rsidRPr="00CE1697">
          <w:rPr>
            <w:rStyle w:val="Lienhypertexte"/>
          </w:rPr>
          <w:t>U4</w:t>
        </w:r>
      </w:hyperlink>
    </w:p>
    <w:p w:rsidR="003962BC" w:rsidRDefault="003962BC"/>
    <w:p w:rsidR="003962BC" w:rsidRDefault="00BF2906">
      <w:hyperlink r:id="rId8" w:history="1">
        <w:r w:rsidR="003962BC" w:rsidRPr="00CE1697">
          <w:rPr>
            <w:rStyle w:val="Lienhypertexte"/>
          </w:rPr>
          <w:t>https://www.youtube.com/watch?v=621tdvxF80M</w:t>
        </w:r>
      </w:hyperlink>
    </w:p>
    <w:p w:rsidR="003962BC" w:rsidRDefault="003962BC"/>
    <w:p w:rsidR="003962BC" w:rsidRDefault="00BF2906">
      <w:hyperlink r:id="rId9" w:history="1">
        <w:r w:rsidR="003962BC" w:rsidRPr="00CE1697">
          <w:rPr>
            <w:rStyle w:val="Lienhypertexte"/>
          </w:rPr>
          <w:t>https://www.youtube.com/watch?v=hboh5xKadaA</w:t>
        </w:r>
      </w:hyperlink>
    </w:p>
    <w:p w:rsidR="003962BC" w:rsidRDefault="003962BC"/>
    <w:p w:rsidR="003962BC" w:rsidRDefault="00BF2906">
      <w:hyperlink r:id="rId10" w:history="1">
        <w:r w:rsidR="003962BC" w:rsidRPr="00CE1697">
          <w:rPr>
            <w:rStyle w:val="Lienhypertexte"/>
          </w:rPr>
          <w:t>https://www.youtube.com/watch?v=bObtj3J3aBc</w:t>
        </w:r>
      </w:hyperlink>
    </w:p>
    <w:p w:rsidR="003962BC" w:rsidRDefault="003962BC"/>
    <w:p w:rsidR="003962BC" w:rsidRDefault="00BF2906">
      <w:hyperlink r:id="rId11" w:history="1">
        <w:r w:rsidR="004A0BE4" w:rsidRPr="00CE1697">
          <w:rPr>
            <w:rStyle w:val="Lienhypertexte"/>
          </w:rPr>
          <w:t>https://www.youtube.com/watch?v=elXDZ1RQAFY</w:t>
        </w:r>
      </w:hyperlink>
    </w:p>
    <w:p w:rsidR="004A0BE4" w:rsidRDefault="004A0BE4"/>
    <w:p w:rsidR="004A0BE4" w:rsidRDefault="00BF2906">
      <w:hyperlink r:id="rId12" w:history="1">
        <w:r w:rsidR="00552A2F" w:rsidRPr="00CE1697">
          <w:rPr>
            <w:rStyle w:val="Lienhypertexte"/>
          </w:rPr>
          <w:t>https://www.youtube.com/watch?v=o7av5OXKKKI</w:t>
        </w:r>
      </w:hyperlink>
    </w:p>
    <w:p w:rsidR="00552A2F" w:rsidRDefault="00552A2F"/>
    <w:p w:rsidR="00552A2F" w:rsidRDefault="00BF2906">
      <w:hyperlink r:id="rId13" w:history="1">
        <w:r w:rsidR="00552A2F" w:rsidRPr="00CE1697">
          <w:rPr>
            <w:rStyle w:val="Lienhypertexte"/>
          </w:rPr>
          <w:t>https://www.youtube.com/watch?v=zp1ABYFJcp8</w:t>
        </w:r>
      </w:hyperlink>
    </w:p>
    <w:p w:rsidR="00552A2F" w:rsidRDefault="00552A2F"/>
    <w:p w:rsidR="00552A2F" w:rsidRDefault="00BF2906">
      <w:hyperlink r:id="rId14" w:history="1">
        <w:r w:rsidR="00552A2F" w:rsidRPr="00CE1697">
          <w:rPr>
            <w:rStyle w:val="Lienhypertexte"/>
          </w:rPr>
          <w:t>https://www.youtube.com/watch?v=quqmA17i5zU</w:t>
        </w:r>
      </w:hyperlink>
    </w:p>
    <w:p w:rsidR="00552A2F" w:rsidRDefault="00552A2F"/>
    <w:p w:rsidR="00552A2F" w:rsidRDefault="00552A2F"/>
    <w:p w:rsidR="00661D81" w:rsidRDefault="00661D81"/>
    <w:sectPr w:rsidR="00661D81" w:rsidSect="00FC15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860F9"/>
    <w:multiLevelType w:val="hybridMultilevel"/>
    <w:tmpl w:val="40CC51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31DD"/>
    <w:rsid w:val="002211B4"/>
    <w:rsid w:val="003431DD"/>
    <w:rsid w:val="003962BC"/>
    <w:rsid w:val="004A0BE4"/>
    <w:rsid w:val="00552A2F"/>
    <w:rsid w:val="00554BB0"/>
    <w:rsid w:val="00661D81"/>
    <w:rsid w:val="008B3966"/>
    <w:rsid w:val="00B4272E"/>
    <w:rsid w:val="00BF2906"/>
    <w:rsid w:val="00E038A1"/>
    <w:rsid w:val="00FC15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5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1D81"/>
    <w:rPr>
      <w:color w:val="0000FF" w:themeColor="hyperlink"/>
      <w:u w:val="single"/>
    </w:rPr>
  </w:style>
  <w:style w:type="table" w:styleId="Grilledutableau">
    <w:name w:val="Table Grid"/>
    <w:basedOn w:val="TableauNormal"/>
    <w:uiPriority w:val="39"/>
    <w:rsid w:val="008B396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8B3966"/>
    <w:rPr>
      <w:color w:val="800080" w:themeColor="followedHyperlink"/>
      <w:u w:val="single"/>
    </w:rPr>
  </w:style>
  <w:style w:type="paragraph" w:styleId="Paragraphedeliste">
    <w:name w:val="List Paragraph"/>
    <w:basedOn w:val="Normal"/>
    <w:uiPriority w:val="34"/>
    <w:qFormat/>
    <w:rsid w:val="008B39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21tdvxF80M" TargetMode="External"/><Relationship Id="rId13" Type="http://schemas.openxmlformats.org/officeDocument/2006/relationships/hyperlink" Target="https://www.youtube.com/watch?v=zp1ABYFJcp8" TargetMode="External"/><Relationship Id="rId3" Type="http://schemas.openxmlformats.org/officeDocument/2006/relationships/settings" Target="settings.xml"/><Relationship Id="rId7" Type="http://schemas.openxmlformats.org/officeDocument/2006/relationships/hyperlink" Target="https://www.youtube.com/watch?v=Y-R5AixQxU4" TargetMode="External"/><Relationship Id="rId12" Type="http://schemas.openxmlformats.org/officeDocument/2006/relationships/hyperlink" Target="https://www.youtube.com/watch?v=o7av5OXKKK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youtube.com/watch?v=elXDZ1RQAFY"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youtube.com/watch?v=bObtj3J3aBc" TargetMode="External"/><Relationship Id="rId4" Type="http://schemas.openxmlformats.org/officeDocument/2006/relationships/webSettings" Target="webSettings.xml"/><Relationship Id="rId9" Type="http://schemas.openxmlformats.org/officeDocument/2006/relationships/hyperlink" Target="https://www.youtube.com/watch?v=hboh5xKadaA" TargetMode="External"/><Relationship Id="rId14" Type="http://schemas.openxmlformats.org/officeDocument/2006/relationships/hyperlink" Target="https://www.youtube.com/watch?v=quqmA17i5z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212</Words>
  <Characters>1171</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Rahli</dc:creator>
  <cp:lastModifiedBy>Rahli</cp:lastModifiedBy>
  <cp:revision>6</cp:revision>
  <dcterms:created xsi:type="dcterms:W3CDTF">2023-01-29T20:05:00Z</dcterms:created>
  <dcterms:modified xsi:type="dcterms:W3CDTF">2023-01-29T20:25:00Z</dcterms:modified>
</cp:coreProperties>
</file>